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D38F7" w14:textId="455C05BB" w:rsidR="007C7F12" w:rsidRPr="00B22AA9" w:rsidRDefault="00B772BD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AA9">
        <w:rPr>
          <w:rFonts w:ascii="Arial" w:hAnsi="Arial" w:cs="Arial"/>
          <w:b/>
          <w:bCs/>
          <w:sz w:val="28"/>
          <w:szCs w:val="28"/>
        </w:rPr>
        <w:t>Aufruf zum Geschichtstheatertag</w:t>
      </w:r>
    </w:p>
    <w:p w14:paraId="7654A202" w14:textId="7AC4D2B9" w:rsidR="00B772BD" w:rsidRPr="00B22AA9" w:rsidRDefault="00B772BD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AA9">
        <w:rPr>
          <w:rFonts w:ascii="Arial" w:hAnsi="Arial" w:cs="Arial"/>
          <w:b/>
          <w:bCs/>
          <w:sz w:val="28"/>
          <w:szCs w:val="28"/>
        </w:rPr>
        <w:t xml:space="preserve">am </w:t>
      </w:r>
      <w:r w:rsidR="00356EE7" w:rsidRPr="00B22AA9">
        <w:rPr>
          <w:rFonts w:ascii="Arial" w:hAnsi="Arial" w:cs="Arial"/>
          <w:b/>
          <w:bCs/>
          <w:sz w:val="28"/>
          <w:szCs w:val="28"/>
        </w:rPr>
        <w:t>19</w:t>
      </w:r>
      <w:r w:rsidRPr="00B22AA9">
        <w:rPr>
          <w:rFonts w:ascii="Arial" w:hAnsi="Arial" w:cs="Arial"/>
          <w:b/>
          <w:bCs/>
          <w:sz w:val="28"/>
          <w:szCs w:val="28"/>
        </w:rPr>
        <w:t>. Juni 202</w:t>
      </w:r>
      <w:r w:rsidR="00356EE7" w:rsidRPr="00B22AA9">
        <w:rPr>
          <w:rFonts w:ascii="Arial" w:hAnsi="Arial" w:cs="Arial"/>
          <w:b/>
          <w:bCs/>
          <w:sz w:val="28"/>
          <w:szCs w:val="28"/>
        </w:rPr>
        <w:t xml:space="preserve">4 </w:t>
      </w:r>
      <w:r w:rsidR="00573218">
        <w:rPr>
          <w:rFonts w:ascii="Arial" w:hAnsi="Arial" w:cs="Arial"/>
          <w:b/>
          <w:bCs/>
          <w:sz w:val="28"/>
          <w:szCs w:val="28"/>
        </w:rPr>
        <w:t>von 10.</w:t>
      </w:r>
      <w:r w:rsidRPr="00B22AA9">
        <w:rPr>
          <w:rFonts w:ascii="Arial" w:hAnsi="Arial" w:cs="Arial"/>
          <w:b/>
          <w:bCs/>
          <w:sz w:val="28"/>
          <w:szCs w:val="28"/>
        </w:rPr>
        <w:t>00 Uhr bis 1</w:t>
      </w:r>
      <w:r w:rsidR="00B22AA9" w:rsidRPr="00B22AA9">
        <w:rPr>
          <w:rFonts w:ascii="Arial" w:hAnsi="Arial" w:cs="Arial"/>
          <w:b/>
          <w:bCs/>
          <w:sz w:val="28"/>
          <w:szCs w:val="28"/>
        </w:rPr>
        <w:t>3</w:t>
      </w:r>
      <w:r w:rsidR="00573218"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  <w:r w:rsidRPr="00B22AA9">
        <w:rPr>
          <w:rFonts w:ascii="Arial" w:hAnsi="Arial" w:cs="Arial"/>
          <w:b/>
          <w:bCs/>
          <w:sz w:val="28"/>
          <w:szCs w:val="28"/>
        </w:rPr>
        <w:t>00 Uhr</w:t>
      </w:r>
    </w:p>
    <w:p w14:paraId="087E9D7A" w14:textId="6D71F824" w:rsidR="00B772BD" w:rsidRPr="00B22AA9" w:rsidRDefault="00B772BD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AA9">
        <w:rPr>
          <w:rFonts w:ascii="Arial" w:hAnsi="Arial" w:cs="Arial"/>
          <w:b/>
          <w:bCs/>
          <w:sz w:val="28"/>
          <w:szCs w:val="28"/>
        </w:rPr>
        <w:t xml:space="preserve">auf dem Lilienhof in </w:t>
      </w:r>
      <w:proofErr w:type="spellStart"/>
      <w:r w:rsidRPr="00B22AA9">
        <w:rPr>
          <w:rFonts w:ascii="Arial" w:hAnsi="Arial" w:cs="Arial"/>
          <w:b/>
          <w:bCs/>
          <w:sz w:val="28"/>
          <w:szCs w:val="28"/>
        </w:rPr>
        <w:t>Worphausen</w:t>
      </w:r>
      <w:proofErr w:type="spellEnd"/>
    </w:p>
    <w:p w14:paraId="484973D7" w14:textId="44EDD533" w:rsidR="00943CB3" w:rsidRDefault="00943CB3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CEDF3C" w14:textId="77777777" w:rsidR="00FB39FA" w:rsidRDefault="00FB39FA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71318E" w14:textId="40FB3367" w:rsidR="00FB39FA" w:rsidRDefault="00FB39FA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inline distT="0" distB="0" distL="0" distR="0" wp14:anchorId="7FEFBE45" wp14:editId="6A0704F3">
            <wp:extent cx="4221480" cy="2959969"/>
            <wp:effectExtent l="0" t="0" r="7620" b="0"/>
            <wp:docPr id="9824227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422712" name="Grafik 9824227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1" cy="29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27A1" w14:textId="77777777" w:rsidR="00FB39FA" w:rsidRPr="00B22AA9" w:rsidRDefault="00FB39FA" w:rsidP="00B22A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18D40D" w14:textId="1A8BDE5A" w:rsidR="00943CB3" w:rsidRDefault="00943CB3">
      <w:pPr>
        <w:rPr>
          <w:rFonts w:ascii="Arial" w:hAnsi="Arial" w:cs="Arial"/>
          <w:sz w:val="28"/>
          <w:szCs w:val="28"/>
        </w:rPr>
      </w:pPr>
    </w:p>
    <w:p w14:paraId="02242DCA" w14:textId="77777777" w:rsidR="004A0369" w:rsidRPr="00BF7895" w:rsidRDefault="004A0369" w:rsidP="00C46F3A">
      <w:pPr>
        <w:rPr>
          <w:rFonts w:ascii="Arial" w:hAnsi="Arial" w:cs="Arial"/>
          <w:sz w:val="28"/>
          <w:szCs w:val="28"/>
        </w:rPr>
      </w:pPr>
      <w:r w:rsidRPr="00BF7895">
        <w:rPr>
          <w:rFonts w:ascii="Arial" w:hAnsi="Arial" w:cs="Arial"/>
          <w:sz w:val="28"/>
          <w:szCs w:val="28"/>
        </w:rPr>
        <w:t>Geschichtstheater bietet für Darstellende und Publikum die Möglichkeit, in die Geschichte eines Ortes einzutauchen und sich intensiv mit Schauplätzen, historischen Ereignissen oder</w:t>
      </w:r>
      <w:r>
        <w:rPr>
          <w:rFonts w:ascii="Arial" w:hAnsi="Arial" w:cs="Arial"/>
          <w:sz w:val="28"/>
          <w:szCs w:val="28"/>
        </w:rPr>
        <w:t xml:space="preserve"> Personen auseinanderzu</w:t>
      </w:r>
      <w:r>
        <w:rPr>
          <w:rFonts w:ascii="Arial" w:hAnsi="Arial" w:cs="Arial"/>
          <w:sz w:val="28"/>
          <w:szCs w:val="28"/>
        </w:rPr>
        <w:softHyphen/>
        <w:t>setzen.</w:t>
      </w:r>
    </w:p>
    <w:p w14:paraId="40FD626B" w14:textId="77777777" w:rsidR="004A0369" w:rsidRPr="00BF7895" w:rsidRDefault="004A0369" w:rsidP="00C46F3A">
      <w:pPr>
        <w:rPr>
          <w:rFonts w:ascii="Arial" w:hAnsi="Arial" w:cs="Arial"/>
          <w:sz w:val="28"/>
          <w:szCs w:val="28"/>
        </w:rPr>
      </w:pPr>
      <w:r w:rsidRPr="00BF7895">
        <w:rPr>
          <w:rFonts w:ascii="Arial" w:hAnsi="Arial" w:cs="Arial"/>
          <w:sz w:val="28"/>
          <w:szCs w:val="28"/>
        </w:rPr>
        <w:t>Nicht nur die eigene Recherche und Dokumentation, vor allem auch die szenische Umsetzung, der Einsatz von am Ort vorhandenen Requisiten oder die besonderen Spielorte ermöglichen den Kindern und Jugend</w:t>
      </w:r>
      <w:r>
        <w:rPr>
          <w:rFonts w:ascii="Arial" w:hAnsi="Arial" w:cs="Arial"/>
          <w:sz w:val="28"/>
          <w:szCs w:val="28"/>
        </w:rPr>
        <w:softHyphen/>
      </w:r>
      <w:r w:rsidRPr="00BF7895">
        <w:rPr>
          <w:rFonts w:ascii="Arial" w:hAnsi="Arial" w:cs="Arial"/>
          <w:sz w:val="28"/>
          <w:szCs w:val="28"/>
        </w:rPr>
        <w:t>lichen einen besonderen Zugang zur Geschichte.</w:t>
      </w:r>
    </w:p>
    <w:p w14:paraId="53B57A04" w14:textId="77777777" w:rsidR="004A0369" w:rsidRPr="00BF7895" w:rsidRDefault="004A0369" w:rsidP="00C46F3A">
      <w:pPr>
        <w:rPr>
          <w:rFonts w:ascii="Arial" w:hAnsi="Arial" w:cs="Arial"/>
          <w:sz w:val="28"/>
          <w:szCs w:val="28"/>
        </w:rPr>
      </w:pPr>
    </w:p>
    <w:p w14:paraId="00E34124" w14:textId="4A2D1EEC" w:rsidR="004F0F08" w:rsidRDefault="00AC1042" w:rsidP="00C46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vielen Schulen</w:t>
      </w:r>
      <w:r w:rsidR="004F0F08">
        <w:rPr>
          <w:rFonts w:ascii="Arial" w:hAnsi="Arial" w:cs="Arial"/>
          <w:sz w:val="28"/>
          <w:szCs w:val="28"/>
        </w:rPr>
        <w:t xml:space="preserve"> wird auf diese Art und Weise die Geschichte lebendi</w:t>
      </w:r>
      <w:r w:rsidR="00A87FEF">
        <w:rPr>
          <w:rFonts w:ascii="Arial" w:hAnsi="Arial" w:cs="Arial"/>
          <w:sz w:val="28"/>
          <w:szCs w:val="28"/>
        </w:rPr>
        <w:t>g.</w:t>
      </w:r>
    </w:p>
    <w:p w14:paraId="4008285D" w14:textId="14014F74" w:rsidR="00A87FEF" w:rsidRDefault="00A87FEF" w:rsidP="00C46F3A">
      <w:pPr>
        <w:rPr>
          <w:rFonts w:ascii="Arial" w:hAnsi="Arial" w:cs="Arial"/>
          <w:sz w:val="28"/>
          <w:szCs w:val="28"/>
        </w:rPr>
      </w:pPr>
    </w:p>
    <w:p w14:paraId="7BE536D3" w14:textId="45C6DCAE" w:rsidR="00A87FEF" w:rsidRDefault="00A87FEF" w:rsidP="00C46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Zum </w:t>
      </w:r>
      <w:r w:rsidR="00B22AA9">
        <w:rPr>
          <w:rFonts w:ascii="Arial" w:hAnsi="Arial" w:cs="Arial"/>
          <w:sz w:val="28"/>
          <w:szCs w:val="28"/>
        </w:rPr>
        <w:t>zweiten</w:t>
      </w:r>
      <w:r>
        <w:rPr>
          <w:rFonts w:ascii="Arial" w:hAnsi="Arial" w:cs="Arial"/>
          <w:sz w:val="28"/>
          <w:szCs w:val="28"/>
        </w:rPr>
        <w:t xml:space="preserve"> Mal soll ein Schultheatertag nur für Geschichtstheater </w:t>
      </w:r>
      <w:r w:rsidR="00C46F3A">
        <w:rPr>
          <w:rFonts w:ascii="Arial" w:hAnsi="Arial" w:cs="Arial"/>
          <w:sz w:val="28"/>
          <w:szCs w:val="28"/>
        </w:rPr>
        <w:t xml:space="preserve">für Spielgruppen aus dem Primar- und Sekundarbereich </w:t>
      </w:r>
      <w:r>
        <w:rPr>
          <w:rFonts w:ascii="Arial" w:hAnsi="Arial" w:cs="Arial"/>
          <w:sz w:val="28"/>
          <w:szCs w:val="28"/>
        </w:rPr>
        <w:t xml:space="preserve">stattfinden. </w:t>
      </w:r>
    </w:p>
    <w:p w14:paraId="60ACF1C2" w14:textId="5E3452AF" w:rsidR="00A87FEF" w:rsidRDefault="00A87FEF" w:rsidP="00C46F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Das Gelände des Lilienhofes in </w:t>
      </w:r>
      <w:proofErr w:type="spellStart"/>
      <w:r>
        <w:rPr>
          <w:rFonts w:ascii="Arial" w:hAnsi="Arial" w:cs="Arial"/>
          <w:sz w:val="28"/>
          <w:szCs w:val="28"/>
        </w:rPr>
        <w:t>Lilienthal-Worphausen</w:t>
      </w:r>
      <w:proofErr w:type="spellEnd"/>
      <w:r>
        <w:rPr>
          <w:rFonts w:ascii="Arial" w:hAnsi="Arial" w:cs="Arial"/>
          <w:sz w:val="28"/>
          <w:szCs w:val="28"/>
        </w:rPr>
        <w:t xml:space="preserve"> bie</w:t>
      </w:r>
      <w:r w:rsidR="00C46F3A">
        <w:rPr>
          <w:rFonts w:ascii="Arial" w:hAnsi="Arial" w:cs="Arial"/>
          <w:sz w:val="28"/>
          <w:szCs w:val="28"/>
        </w:rPr>
        <w:t xml:space="preserve">tet im Innen- und Außenbereich </w:t>
      </w:r>
      <w:r w:rsidR="00C82484">
        <w:rPr>
          <w:rFonts w:ascii="Arial" w:hAnsi="Arial" w:cs="Arial"/>
          <w:sz w:val="28"/>
          <w:szCs w:val="28"/>
        </w:rPr>
        <w:t>eine passende Kulisse für die verschiedenen Darbietung</w:t>
      </w:r>
      <w:r w:rsidR="00B22AA9">
        <w:rPr>
          <w:rFonts w:ascii="Arial" w:hAnsi="Arial" w:cs="Arial"/>
          <w:sz w:val="28"/>
          <w:szCs w:val="28"/>
        </w:rPr>
        <w:t xml:space="preserve">en und zu Erfahren und Ausprobieren historischer Gerätschaften der Moorbauern. </w:t>
      </w:r>
    </w:p>
    <w:p w14:paraId="1151DC8D" w14:textId="158AC90B" w:rsidR="00A87FEF" w:rsidRDefault="00A87FEF" w:rsidP="00C46F3A">
      <w:pPr>
        <w:rPr>
          <w:rFonts w:ascii="Arial" w:hAnsi="Arial" w:cs="Arial"/>
          <w:sz w:val="28"/>
          <w:szCs w:val="28"/>
        </w:rPr>
      </w:pPr>
    </w:p>
    <w:p w14:paraId="3F7D4D5F" w14:textId="77777777" w:rsidR="00FB39FA" w:rsidRDefault="00FB39FA" w:rsidP="00C46F3A">
      <w:pPr>
        <w:rPr>
          <w:rFonts w:ascii="Arial" w:hAnsi="Arial" w:cs="Arial"/>
          <w:sz w:val="28"/>
          <w:szCs w:val="28"/>
        </w:rPr>
      </w:pPr>
    </w:p>
    <w:p w14:paraId="376C1924" w14:textId="77777777" w:rsidR="00FB39FA" w:rsidRDefault="00FB39FA" w:rsidP="00C46F3A">
      <w:pPr>
        <w:rPr>
          <w:rFonts w:ascii="Arial" w:hAnsi="Arial" w:cs="Arial"/>
          <w:sz w:val="28"/>
          <w:szCs w:val="28"/>
        </w:rPr>
      </w:pPr>
    </w:p>
    <w:p w14:paraId="69FF32B2" w14:textId="77777777" w:rsidR="00552A2D" w:rsidRDefault="00552A2D" w:rsidP="00C46F3A">
      <w:pPr>
        <w:rPr>
          <w:rFonts w:ascii="Arial" w:hAnsi="Arial" w:cs="Arial"/>
          <w:sz w:val="28"/>
          <w:szCs w:val="28"/>
        </w:rPr>
      </w:pPr>
    </w:p>
    <w:p w14:paraId="54EB93FF" w14:textId="0EEACDCE" w:rsidR="00FB39FA" w:rsidRPr="00620B2C" w:rsidRDefault="00FB39FA" w:rsidP="00C46F3A">
      <w:pPr>
        <w:rPr>
          <w:rFonts w:ascii="Arial" w:hAnsi="Arial" w:cs="Arial"/>
          <w:sz w:val="28"/>
          <w:szCs w:val="28"/>
        </w:rPr>
      </w:pPr>
    </w:p>
    <w:sectPr w:rsidR="00FB39FA" w:rsidRPr="00620B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C"/>
    <w:rsid w:val="00126553"/>
    <w:rsid w:val="00246F32"/>
    <w:rsid w:val="00356EE7"/>
    <w:rsid w:val="003D7858"/>
    <w:rsid w:val="004A0369"/>
    <w:rsid w:val="004F0F08"/>
    <w:rsid w:val="00552A2D"/>
    <w:rsid w:val="00573218"/>
    <w:rsid w:val="00620B2C"/>
    <w:rsid w:val="007C7F12"/>
    <w:rsid w:val="00943CB3"/>
    <w:rsid w:val="00A87FEF"/>
    <w:rsid w:val="00AC1042"/>
    <w:rsid w:val="00B22AA9"/>
    <w:rsid w:val="00B772BD"/>
    <w:rsid w:val="00C46F3A"/>
    <w:rsid w:val="00C82484"/>
    <w:rsid w:val="00F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B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pauli68</dc:creator>
  <cp:keywords/>
  <dc:description/>
  <cp:lastModifiedBy>Wilfried Zilz</cp:lastModifiedBy>
  <cp:revision>3</cp:revision>
  <dcterms:created xsi:type="dcterms:W3CDTF">2024-04-22T06:33:00Z</dcterms:created>
  <dcterms:modified xsi:type="dcterms:W3CDTF">2024-04-26T06:31:00Z</dcterms:modified>
</cp:coreProperties>
</file>