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EB" w:rsidRPr="009B520D" w:rsidRDefault="00FD3989" w:rsidP="00217963">
      <w:pPr>
        <w:pStyle w:val="Default"/>
        <w:spacing w:line="288" w:lineRule="auto"/>
        <w:jc w:val="both"/>
        <w:rPr>
          <w:rFonts w:ascii="Bookman Old Style" w:eastAsia="Arial Unicode MS" w:hAnsi="Bookman Old Style" w:cs="Times New Roman"/>
          <w:b/>
          <w:color w:val="auto"/>
          <w:kern w:val="1"/>
          <w:sz w:val="28"/>
          <w:szCs w:val="28"/>
          <w:lang w:eastAsia="de-DE"/>
        </w:rPr>
      </w:pPr>
      <w:bookmarkStart w:id="0" w:name="_GoBack"/>
      <w:bookmarkEnd w:id="0"/>
      <w:r>
        <w:rPr>
          <w:rFonts w:ascii="Bookman Old Style" w:eastAsia="Arial Unicode MS" w:hAnsi="Bookman Old Style" w:cs="Times New Roman"/>
          <w:b/>
          <w:color w:val="auto"/>
          <w:kern w:val="1"/>
          <w:sz w:val="28"/>
          <w:szCs w:val="28"/>
          <w:lang w:eastAsia="de-DE"/>
        </w:rPr>
        <w:t>Dei</w:t>
      </w:r>
      <w:r w:rsidR="002C7CE1" w:rsidRPr="009B520D">
        <w:rPr>
          <w:rFonts w:ascii="Bookman Old Style" w:eastAsia="Arial Unicode MS" w:hAnsi="Bookman Old Style" w:cs="Times New Roman"/>
          <w:b/>
          <w:color w:val="auto"/>
          <w:kern w:val="1"/>
          <w:sz w:val="28"/>
          <w:szCs w:val="28"/>
          <w:lang w:eastAsia="de-DE"/>
        </w:rPr>
        <w:t xml:space="preserve"> lüttk</w:t>
      </w:r>
      <w:r w:rsidR="00481E79" w:rsidRPr="009B520D">
        <w:rPr>
          <w:rFonts w:ascii="Bookman Old Style" w:eastAsia="Arial Unicode MS" w:hAnsi="Bookman Old Style" w:cs="Times New Roman"/>
          <w:b/>
          <w:color w:val="auto"/>
          <w:kern w:val="1"/>
          <w:sz w:val="28"/>
          <w:szCs w:val="28"/>
          <w:lang w:eastAsia="de-DE"/>
        </w:rPr>
        <w:t>e Elefant</w:t>
      </w:r>
    </w:p>
    <w:p w:rsidR="009B520D" w:rsidRPr="009B520D" w:rsidRDefault="009B520D" w:rsidP="00217963">
      <w:pPr>
        <w:pStyle w:val="Default"/>
        <w:spacing w:line="288" w:lineRule="auto"/>
        <w:jc w:val="both"/>
        <w:rPr>
          <w:rFonts w:ascii="Bookman Old Style" w:eastAsia="Arial Unicode MS" w:hAnsi="Bookman Old Style" w:cs="Times New Roman"/>
          <w:b/>
          <w:color w:val="auto"/>
          <w:kern w:val="1"/>
          <w:lang w:eastAsia="de-DE"/>
        </w:rPr>
      </w:pPr>
    </w:p>
    <w:p w:rsidR="00E34FEB" w:rsidRPr="009B520D" w:rsidRDefault="00A74026" w:rsidP="00B85672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r w:rsidR="002C7CE1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</w:t>
      </w:r>
      <w:r w:rsidR="00FD3989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Kinnergeschicht ut Vietnam van Hans-Martin Große-Oetringhaus, </w:t>
      </w:r>
      <w:r w:rsidR="002C7CE1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plattd</w:t>
      </w:r>
      <w:r w:rsidR="009457FC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ütsch</w:t>
      </w:r>
      <w:r w:rsidR="00481E79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van Hillmer Hinrichs</w:t>
      </w:r>
      <w:r w:rsidR="00590E12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,</w:t>
      </w:r>
    </w:p>
    <w:p w:rsidR="002C7CE1" w:rsidRPr="009B520D" w:rsidRDefault="002C7CE1" w:rsidP="00B85672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Südollenborger Platt van Hildegard Meyer-Glose</w:t>
      </w:r>
    </w:p>
    <w:p w:rsidR="00A74026" w:rsidRPr="009B520D" w:rsidRDefault="00A74026" w:rsidP="00B85672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</w:p>
    <w:p w:rsidR="00E34FEB" w:rsidRPr="009B520D" w:rsidRDefault="002C7CE1" w:rsidP="00B85672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Dat wö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r an e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FD3989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 verräg</w:t>
      </w:r>
      <w:r w:rsidR="00F26274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‘</w:t>
      </w:r>
      <w:r w:rsidR="00FD3989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te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Dag. 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Dei lüttke Elefant seet an ’t Fenster un keek tau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, wo</w:t>
      </w:r>
      <w:r w:rsidR="00481E79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de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FD3989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Rägendraop</w:t>
      </w:r>
      <w:r w:rsidR="00481E79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en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hendao</w:t>
      </w:r>
      <w:r w:rsidR="00481E79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l</w:t>
      </w:r>
      <w:r w:rsidR="00FD3989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f</w:t>
      </w:r>
      <w:r w:rsidR="00074E7C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üll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en</w:t>
      </w:r>
      <w:r w:rsidR="00481E79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.</w:t>
      </w:r>
    </w:p>
    <w:p w:rsidR="00E34FEB" w:rsidRPr="009B520D" w:rsidRDefault="00E34FEB" w:rsidP="00B85672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Do</w:t>
      </w:r>
      <w:r w:rsidR="002C7CE1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r kö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 e</w:t>
      </w:r>
      <w:r w:rsidR="002C7CE1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074E7C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 F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oss vörbi. </w:t>
      </w:r>
      <w:r w:rsidR="002C7CE1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Sien Fell wö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r van de</w:t>
      </w:r>
      <w:r w:rsidR="002C7CE1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</w:t>
      </w:r>
      <w:r w:rsidR="00074E7C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Rä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gen a</w:t>
      </w:r>
      <w:r w:rsidR="00074E7C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l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l dör un dör natt. As he</w:t>
      </w:r>
      <w:r w:rsidR="002C7CE1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 dei groten Ohr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n van </w:t>
      </w:r>
      <w:r w:rsidR="00481E79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</w:t>
      </w:r>
      <w:r w:rsidR="00074E7C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 Elefant seh</w:t>
      </w:r>
      <w:r w:rsidR="002C7CE1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g, sä</w:t>
      </w:r>
      <w:r w:rsidR="00481E79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he</w:t>
      </w:r>
      <w:r w:rsidR="002C7CE1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 tau ü</w:t>
      </w:r>
      <w:r w:rsidR="00481E79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m:</w:t>
      </w:r>
    </w:p>
    <w:p w:rsidR="00E34FEB" w:rsidRPr="009B520D" w:rsidRDefault="002C7CE1" w:rsidP="00B85672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„Lüttke Elefant. Du häss so grote Ohr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n. Kannst du d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ei nich äöwer mi holl</w:t>
      </w:r>
      <w:r w:rsidR="00F26274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‘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n? 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Denn weer ick nich</w:t>
      </w:r>
      <w:r w:rsidR="00481E79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noch natter.“</w:t>
      </w:r>
    </w:p>
    <w:p w:rsidR="00E34FEB" w:rsidRPr="009B520D" w:rsidRDefault="002C7CE1" w:rsidP="00B85672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Dei lüttke Elefant wör forts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inversta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hn. He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f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ra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ide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sick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, dat he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de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</w:t>
      </w:r>
      <w:r w:rsidR="00074E7C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F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oss helpen kunn</w:t>
      </w:r>
      <w:r w:rsidR="007D6558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,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un leggde sien lü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nke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="00481E79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Ohr as e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074E7C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 Rä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genschirm aower ü</w:t>
      </w:r>
      <w:r w:rsidR="00481E79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m.</w:t>
      </w:r>
    </w:p>
    <w:p w:rsidR="00E34FEB" w:rsidRPr="009B520D" w:rsidRDefault="00E34FEB" w:rsidP="00B85672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As de</w:t>
      </w:r>
      <w:r w:rsidR="00D37AAE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Re</w:t>
      </w:r>
      <w:r w:rsidR="00D37AAE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ig</w:t>
      </w:r>
      <w:r w:rsidR="00F26274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en daon wör, bedankde sick dei F</w:t>
      </w:r>
      <w:r w:rsidR="00D37AAE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oss un güng wiet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er. De</w:t>
      </w:r>
      <w:r w:rsidR="00D37AAE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 lüttke Elefant sett</w:t>
      </w:r>
      <w:r w:rsidR="00F26274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‘</w:t>
      </w:r>
      <w:r w:rsidR="00D37AAE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 sic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 weer an ’t Fenster. He</w:t>
      </w:r>
      <w:r w:rsidR="00D37AAE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 feuhlde sic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 alle</w:t>
      </w:r>
      <w:r w:rsidR="00F26274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in</w:t>
      </w:r>
      <w:r w:rsidR="00D37AAE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un har Lang</w:t>
      </w:r>
      <w:r w:rsidR="00F26274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r w:rsidR="00D37AAE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wie</w:t>
      </w:r>
      <w:r w:rsidR="00F26274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le</w:t>
      </w:r>
      <w:r w:rsidR="00D37AAE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. Bedreuwt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keek he</w:t>
      </w:r>
      <w:r w:rsidR="00D37AAE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na</w:t>
      </w:r>
      <w:r w:rsidR="00D37AAE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 bu</w:t>
      </w:r>
      <w:r w:rsidR="00F26274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</w:t>
      </w:r>
      <w:r w:rsidR="00D37AAE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ten un wüss nich</w:t>
      </w:r>
      <w:r w:rsidR="00481E79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so recht, wat he</w:t>
      </w:r>
      <w:r w:rsidR="00D37AAE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481E79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ma</w:t>
      </w:r>
      <w:r w:rsidR="00D37AAE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</w:t>
      </w:r>
      <w:r w:rsidR="00481E79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ken s</w:t>
      </w:r>
      <w:r w:rsidR="00D37AAE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ch</w:t>
      </w:r>
      <w:r w:rsidR="00481E79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ull.</w:t>
      </w:r>
    </w:p>
    <w:p w:rsidR="00E34FEB" w:rsidRPr="009B520D" w:rsidRDefault="00D37AAE" w:rsidP="00B85672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Dor köm ein lüttken Haosen vörbi. Hei schleppde ein schwaoren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Wa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teremmer, denn </w:t>
      </w:r>
      <w:r w:rsidR="00F26274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hei wull sien G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orn begeiten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. De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 Haose s</w:t>
      </w:r>
      <w:r w:rsidR="00F26274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eh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</w:t>
      </w:r>
      <w:r w:rsidR="00481E79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, dat de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 Elefant tru</w:t>
      </w:r>
      <w:r w:rsidR="00F26274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rig wö</w:t>
      </w:r>
      <w:r w:rsidR="00481E79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r.</w:t>
      </w:r>
    </w:p>
    <w:p w:rsidR="00E34FEB" w:rsidRPr="009B520D" w:rsidRDefault="00D37AAE" w:rsidP="00B85672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„Lüttke Elefant“, frö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 de</w:t>
      </w:r>
      <w:r w:rsidR="00F26274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 Haos, „worüm b</w:t>
      </w:r>
      <w:r w:rsidR="00B312CC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is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du so tru</w:t>
      </w:r>
      <w:r w:rsidR="00F26274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rig?“ Man he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 teuwde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de</w:t>
      </w:r>
      <w:r w:rsidR="00B312CC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 Antw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ord nich eierst aff. „Du häss aower eine orige Näsen“, schnackde hei wieter un wiesde up den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Rüssel van de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Elefant. „E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</w:t>
      </w:r>
      <w:r w:rsidR="00B312CC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lange Näsen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as e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in Waoterreu</w:t>
      </w:r>
      <w:r w:rsidR="00B312CC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her. Du kunns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dei Blaumen un dat Greuntüg in mien Goarn do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rmit bege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iten. Denn mott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i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</w:t>
      </w:r>
      <w:r w:rsidR="00F72F87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 nich dei schwaoren Waoteremmer schläpen</w:t>
      </w:r>
      <w:r w:rsidR="00481E79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.“</w:t>
      </w:r>
    </w:p>
    <w:p w:rsidR="00E34FEB" w:rsidRPr="009B520D" w:rsidRDefault="00F72F87" w:rsidP="00B85672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Dei lüttke Elefant fraide sick, dat hei helpen kunn. Fort füng hei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an, </w:t>
      </w:r>
      <w:r w:rsidR="00B312CC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den G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orn van den Haosen mit Waoter tau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b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esp</w:t>
      </w:r>
      <w:r w:rsidR="00B312CC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üttern. Die Blaumen seh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gen fort</w:t>
      </w:r>
      <w:r w:rsidR="00B312CC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väl greuner un saft</w:t>
      </w:r>
      <w:r w:rsidR="00B312CC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iger ut. Sei möken ehre Blör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ao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p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en un bedankden sick bi den lüttken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Elefan</w:t>
      </w:r>
      <w:r w:rsidR="00481E79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t.</w:t>
      </w:r>
    </w:p>
    <w:p w:rsidR="00E34FEB" w:rsidRPr="009B520D" w:rsidRDefault="00F72F87" w:rsidP="00B85672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Man dat dürde nich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lang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e, dor wör dei lüttke Elefant weer tru</w:t>
      </w:r>
      <w:r w:rsidR="00B312CC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r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ig. Hei wüss nich wat hei maoken sch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ull.</w:t>
      </w:r>
      <w:r w:rsidR="000033A5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Hei 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sett</w:t>
      </w:r>
      <w:r w:rsidR="00585594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‘</w:t>
      </w:r>
      <w:r w:rsidR="000033A5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de 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sick up eine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Bank un si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</w:t>
      </w:r>
      <w:r w:rsidR="000033A5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meleierde 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vör sick hen. At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dei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Sünn</w:t>
      </w:r>
      <w:r w:rsidR="00590E12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’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al</w:t>
      </w:r>
      <w:r w:rsidR="000033A5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l lang ünnergaohn wör un F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oss un Haos nao ’n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Beere 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ga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ohn wörn, see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t 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dei lüttk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e Elefant </w:t>
      </w:r>
      <w:r w:rsidR="000033A5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noch jümmer 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tr</w:t>
      </w:r>
      <w:r w:rsidR="000033A5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</w:t>
      </w:r>
      <w:r w:rsidR="00481E79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rig up de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481E79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Bank.</w:t>
      </w:r>
    </w:p>
    <w:p w:rsidR="00E34FEB" w:rsidRPr="009B520D" w:rsidRDefault="00F72F87" w:rsidP="00B85672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Upmaol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gewa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hrde he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0033A5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‘nen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hell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en, roen Schien aow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er e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in Part van dat Holt. Neischierig löp hei</w:t>
      </w:r>
      <w:r w:rsidR="000033A5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hen un sehg, dat dei Böme helllicht brennen.</w:t>
      </w:r>
      <w:r w:rsidR="00F95E8C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Dei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="00F95E8C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lüttke </w:t>
      </w:r>
      <w:r w:rsidR="00F95E8C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lastRenderedPageBreak/>
        <w:t>Elefant dachde do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ran, wo he</w:t>
      </w:r>
      <w:r w:rsidR="00B634E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 nömdaogs dei</w:t>
      </w:r>
      <w:r w:rsidR="00F95E8C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Blau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men mit sien Rüssel g</w:t>
      </w:r>
      <w:r w:rsidR="00F95E8C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a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oten </w:t>
      </w:r>
      <w:r w:rsidR="00F95E8C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ha</w:t>
      </w:r>
      <w:r w:rsidR="00481E79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r.</w:t>
      </w:r>
    </w:p>
    <w:p w:rsidR="00481E79" w:rsidRPr="009B520D" w:rsidRDefault="00F95E8C" w:rsidP="00B85672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„Worü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 s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ch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ull i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ck nich </w:t>
      </w:r>
      <w:r w:rsidR="00F703E8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ck dei Blaumen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natt spüttern un dat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Füe</w:t>
      </w:r>
      <w:r w:rsidR="00481E79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r utma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</w:t>
      </w:r>
      <w:r w:rsidR="00481E79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ken?“, sim</w:t>
      </w:r>
      <w:r w:rsidR="00B634E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</w:t>
      </w:r>
      <w:r w:rsidR="00481E79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ele</w:t>
      </w:r>
      <w:r w:rsidR="00B634E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481E79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erde he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481E79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.</w:t>
      </w:r>
    </w:p>
    <w:p w:rsidR="00E34FEB" w:rsidRPr="009B520D" w:rsidRDefault="00E34FEB" w:rsidP="00B85672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In de</w:t>
      </w:r>
      <w:r w:rsidR="00F95E8C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 Tied wör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n </w:t>
      </w:r>
      <w:r w:rsidR="00B634E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uck F</w:t>
      </w:r>
      <w:r w:rsidR="00F6010F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oss un Haos dör dat Knistern</w:t>
      </w:r>
      <w:r w:rsidR="00F95E8C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van dat Füe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r </w:t>
      </w:r>
      <w:r w:rsidR="00F95E8C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upwaokt. 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Up</w:t>
      </w:r>
      <w:r w:rsidR="00F95E8C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gereegt schläpden </w:t>
      </w:r>
      <w:r w:rsidR="00F703E8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sei </w:t>
      </w:r>
      <w:r w:rsidR="00F95E8C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ehre Emmers 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ran. Man as se</w:t>
      </w:r>
      <w:r w:rsidR="00F95E8C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bi de</w:t>
      </w:r>
      <w:r w:rsidR="00F95E8C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 Brandstäe</w:t>
      </w:r>
      <w:r w:rsidR="00F703E8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ankömen, har dei lüttk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e Elefant dat </w:t>
      </w:r>
      <w:r w:rsidR="00F703E8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Füe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r al</w:t>
      </w:r>
      <w:r w:rsidR="00F703E8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l lang</w:t>
      </w:r>
      <w:r w:rsidR="00F6010F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r w:rsidR="00F703E8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utmaokt. Dor kömen aale Deierte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van </w:t>
      </w:r>
      <w:r w:rsidR="00F6010F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den Holde</w:t>
      </w:r>
      <w:r w:rsidR="00F703E8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un bedankden sick bi üm. Sei wörn sick aa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l mit</w:t>
      </w:r>
      <w:r w:rsidR="00F703E8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‘</w:t>
      </w:r>
      <w:r w:rsidR="00F6010F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nä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nner e</w:t>
      </w:r>
      <w:r w:rsidR="00F703E8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inig: De</w:t>
      </w:r>
      <w:r w:rsidR="00F6010F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F703E8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lüttke Elefant schull dei Üppste van dei Fü</w:t>
      </w:r>
      <w:r w:rsidR="00F6010F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r w:rsidR="00F703E8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rwehr wern. Stolt drög hei dei gäle Füerwehruniform, dei Müssen un den roen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Emm</w:t>
      </w:r>
      <w:r w:rsidR="00481E79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er.</w:t>
      </w:r>
    </w:p>
    <w:p w:rsidR="00E34FEB" w:rsidRPr="009B520D" w:rsidRDefault="00F703E8" w:rsidP="00B85672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Langewiel</w:t>
      </w:r>
      <w:r w:rsidR="00F6010F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har dei lüttke Elefant van nu an nich mehr. Un tru</w:t>
      </w:r>
      <w:r w:rsidR="00F6010F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urig hätt man üm 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uck nich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mehr se</w:t>
      </w:r>
      <w:r w:rsidR="00F6010F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ihn. Daogs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äöwer göt hei dei Blaumen. Un 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nachts passde he</w:t>
      </w:r>
      <w:r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 up, dat kien Füer utbrök. Un wenn dat maol bre</w:t>
      </w:r>
      <w:r w:rsidR="00F6010F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nnde in ’</w:t>
      </w:r>
      <w:r w:rsidR="009B520D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n </w:t>
      </w:r>
      <w:r w:rsidR="00F6010F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Hollde </w:t>
      </w:r>
      <w:r w:rsidR="009B520D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wö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r he</w:t>
      </w:r>
      <w:r w:rsidR="009B520D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 drocke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mit s</w:t>
      </w:r>
      <w:r w:rsidR="00F6010F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ien Rüssel bi dei</w:t>
      </w:r>
      <w:r w:rsidR="009B520D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Hand un mök den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Brand ut</w:t>
      </w:r>
      <w:r w:rsidR="00F6010F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. Aal Deierte in ’n Hollde</w:t>
      </w:r>
      <w:r w:rsidR="009B520D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möchen de</w:t>
      </w:r>
      <w:r w:rsidR="00F6010F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 lüttken Elefant gern un hei</w:t>
      </w:r>
      <w:r w:rsidR="009B520D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hülp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, wo</w:t>
      </w:r>
      <w:r w:rsidR="009B520D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r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he</w:t>
      </w:r>
      <w:r w:rsidR="009B520D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E34FEB" w:rsidRPr="009B520D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helpen kunn.</w:t>
      </w:r>
    </w:p>
    <w:p w:rsidR="00DA284E" w:rsidRPr="009B520D" w:rsidRDefault="00DA284E" w:rsidP="00217963">
      <w:pPr>
        <w:spacing w:line="288" w:lineRule="auto"/>
        <w:jc w:val="both"/>
        <w:rPr>
          <w:rFonts w:ascii="Bookman Old Style" w:hAnsi="Bookman Old Style" w:cs="ScalaSansLF-Regular"/>
        </w:rPr>
      </w:pPr>
    </w:p>
    <w:p w:rsidR="00DA284E" w:rsidRDefault="00DA284E" w:rsidP="00217963">
      <w:pPr>
        <w:spacing w:line="288" w:lineRule="auto"/>
        <w:jc w:val="both"/>
        <w:rPr>
          <w:rFonts w:ascii="Bookman Old Style" w:hAnsi="Bookman Old Style" w:cs="ScalaSans-Regular"/>
          <w:i/>
        </w:rPr>
      </w:pPr>
      <w:r w:rsidRPr="009B520D">
        <w:rPr>
          <w:rFonts w:ascii="Bookman Old Style" w:hAnsi="Bookman Old Style" w:cs="ScalaSans-Regular"/>
          <w:i/>
          <w:lang w:val="en-US"/>
        </w:rPr>
        <w:t xml:space="preserve">Ut: Egentlik heel up Stee. </w:t>
      </w:r>
      <w:r w:rsidRPr="009B520D">
        <w:rPr>
          <w:rFonts w:ascii="Bookman Old Style" w:hAnsi="Bookman Old Style" w:cs="ScalaSans-Regular"/>
          <w:i/>
        </w:rPr>
        <w:t>Literarisch Texten ut Oostf</w:t>
      </w:r>
      <w:r w:rsidR="006F46F8">
        <w:rPr>
          <w:rFonts w:ascii="Bookman Old Style" w:hAnsi="Bookman Old Style" w:cs="ScalaSans-Regular"/>
          <w:i/>
        </w:rPr>
        <w:t>reesland. Aurich 2013, S. 12–13</w:t>
      </w:r>
      <w:r w:rsidR="00590E12">
        <w:rPr>
          <w:rFonts w:ascii="Bookman Old Style" w:hAnsi="Bookman Old Style" w:cs="ScalaSans-Regular"/>
          <w:i/>
        </w:rPr>
        <w:t>.</w:t>
      </w:r>
    </w:p>
    <w:p w:rsidR="006F46F8" w:rsidRPr="006F46F8" w:rsidRDefault="006F46F8" w:rsidP="00217963">
      <w:pPr>
        <w:spacing w:line="288" w:lineRule="auto"/>
        <w:jc w:val="both"/>
        <w:rPr>
          <w:rFonts w:ascii="Bookman Old Style" w:hAnsi="Bookman Old Style" w:cs="ScalaSans-Regular"/>
          <w:i/>
        </w:rPr>
      </w:pPr>
    </w:p>
    <w:p w:rsidR="00DA284E" w:rsidRPr="009B520D" w:rsidRDefault="009B520D" w:rsidP="00217963">
      <w:pPr>
        <w:spacing w:line="288" w:lineRule="auto"/>
        <w:jc w:val="both"/>
        <w:rPr>
          <w:rFonts w:ascii="Bookman Old Style" w:hAnsi="Bookman Old Style"/>
          <w:sz w:val="24"/>
          <w:szCs w:val="24"/>
        </w:rPr>
      </w:pPr>
      <w:r w:rsidRPr="009B520D">
        <w:rPr>
          <w:rFonts w:ascii="Bookman Old Style" w:hAnsi="Bookman Old Style"/>
          <w:sz w:val="24"/>
          <w:szCs w:val="24"/>
        </w:rPr>
        <w:t>Wör</w:t>
      </w:r>
      <w:r w:rsidR="00DA284E" w:rsidRPr="009B520D">
        <w:rPr>
          <w:rFonts w:ascii="Bookman Old Style" w:hAnsi="Bookman Old Style"/>
          <w:sz w:val="24"/>
          <w:szCs w:val="24"/>
        </w:rPr>
        <w:t>:</w:t>
      </w:r>
    </w:p>
    <w:p w:rsidR="00DA284E" w:rsidRPr="009B520D" w:rsidRDefault="00F6010F" w:rsidP="00217963">
      <w:pPr>
        <w:spacing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Regendraopen</w:t>
      </w:r>
      <w:r w:rsidR="00DA284E" w:rsidRPr="009B520D">
        <w:rPr>
          <w:rFonts w:ascii="Bookman Old Style" w:hAnsi="Bookman Old Style"/>
          <w:sz w:val="24"/>
          <w:szCs w:val="24"/>
        </w:rPr>
        <w:t xml:space="preserve"> – Regentropfen; </w:t>
      </w:r>
      <w:r w:rsidR="006F46F8" w:rsidRPr="006F46F8">
        <w:rPr>
          <w:rFonts w:ascii="Bookman Old Style" w:hAnsi="Bookman Old Style"/>
          <w:i/>
          <w:sz w:val="24"/>
          <w:szCs w:val="24"/>
        </w:rPr>
        <w:t>bedreuwt,</w:t>
      </w:r>
      <w:r w:rsidR="006F46F8">
        <w:rPr>
          <w:rFonts w:ascii="Bookman Old Style" w:hAnsi="Bookman Old Style"/>
          <w:sz w:val="24"/>
          <w:szCs w:val="24"/>
        </w:rPr>
        <w:t xml:space="preserve"> </w:t>
      </w:r>
      <w:r w:rsidR="009B520D" w:rsidRPr="009B520D">
        <w:rPr>
          <w:rFonts w:ascii="Bookman Old Style" w:hAnsi="Bookman Old Style"/>
          <w:i/>
          <w:sz w:val="24"/>
          <w:szCs w:val="24"/>
        </w:rPr>
        <w:t>tru</w:t>
      </w:r>
      <w:r>
        <w:rPr>
          <w:rFonts w:ascii="Bookman Old Style" w:hAnsi="Bookman Old Style"/>
          <w:i/>
          <w:sz w:val="24"/>
          <w:szCs w:val="24"/>
        </w:rPr>
        <w:t>u</w:t>
      </w:r>
      <w:r w:rsidR="00DA284E" w:rsidRPr="009B520D">
        <w:rPr>
          <w:rFonts w:ascii="Bookman Old Style" w:hAnsi="Bookman Old Style"/>
          <w:i/>
          <w:sz w:val="24"/>
          <w:szCs w:val="24"/>
        </w:rPr>
        <w:t>rig</w:t>
      </w:r>
      <w:r w:rsidR="00DA284E" w:rsidRPr="009B520D">
        <w:rPr>
          <w:rFonts w:ascii="Bookman Old Style" w:hAnsi="Bookman Old Style"/>
          <w:sz w:val="24"/>
          <w:szCs w:val="24"/>
        </w:rPr>
        <w:t xml:space="preserve"> – traurig; </w:t>
      </w:r>
      <w:r w:rsidR="009B520D" w:rsidRPr="009B520D">
        <w:rPr>
          <w:rFonts w:ascii="Bookman Old Style" w:hAnsi="Bookman Old Style"/>
          <w:i/>
          <w:sz w:val="24"/>
          <w:szCs w:val="24"/>
        </w:rPr>
        <w:t>Waoter</w:t>
      </w:r>
      <w:r w:rsidR="00DA284E" w:rsidRPr="009B520D">
        <w:rPr>
          <w:rFonts w:ascii="Bookman Old Style" w:hAnsi="Bookman Old Style"/>
          <w:i/>
          <w:sz w:val="24"/>
          <w:szCs w:val="24"/>
        </w:rPr>
        <w:t>emmer</w:t>
      </w:r>
      <w:r w:rsidR="00DA284E" w:rsidRPr="009B520D">
        <w:rPr>
          <w:rFonts w:ascii="Bookman Old Style" w:hAnsi="Bookman Old Style"/>
          <w:sz w:val="24"/>
          <w:szCs w:val="24"/>
        </w:rPr>
        <w:t xml:space="preserve"> – Wassereimer; </w:t>
      </w:r>
      <w:r w:rsidR="009B520D" w:rsidRPr="009B520D">
        <w:rPr>
          <w:rFonts w:ascii="Bookman Old Style" w:hAnsi="Bookman Old Style"/>
          <w:i/>
          <w:sz w:val="24"/>
          <w:szCs w:val="24"/>
        </w:rPr>
        <w:t>schnackde hei wiet</w:t>
      </w:r>
      <w:r w:rsidR="00DA284E" w:rsidRPr="009B520D">
        <w:rPr>
          <w:rFonts w:ascii="Bookman Old Style" w:hAnsi="Bookman Old Style"/>
          <w:i/>
          <w:sz w:val="24"/>
          <w:szCs w:val="24"/>
        </w:rPr>
        <w:t>er</w:t>
      </w:r>
      <w:r w:rsidR="00DA284E" w:rsidRPr="009B520D">
        <w:rPr>
          <w:rFonts w:ascii="Bookman Old Style" w:hAnsi="Bookman Old Style"/>
          <w:sz w:val="24"/>
          <w:szCs w:val="24"/>
        </w:rPr>
        <w:t xml:space="preserve"> – sprach er weiter; </w:t>
      </w:r>
      <w:r w:rsidR="009B520D" w:rsidRPr="009B520D">
        <w:rPr>
          <w:rFonts w:ascii="Bookman Old Style" w:hAnsi="Bookman Old Style"/>
          <w:i/>
          <w:sz w:val="24"/>
          <w:szCs w:val="24"/>
        </w:rPr>
        <w:t>Greuntüg</w:t>
      </w:r>
      <w:r w:rsidR="00DA284E" w:rsidRPr="009B520D">
        <w:rPr>
          <w:rFonts w:ascii="Bookman Old Style" w:hAnsi="Bookman Old Style"/>
          <w:sz w:val="24"/>
          <w:szCs w:val="24"/>
        </w:rPr>
        <w:t xml:space="preserve"> – Gemüse; </w:t>
      </w:r>
      <w:r>
        <w:rPr>
          <w:rFonts w:ascii="Bookman Old Style" w:hAnsi="Bookman Old Style"/>
          <w:i/>
          <w:sz w:val="24"/>
          <w:szCs w:val="24"/>
        </w:rPr>
        <w:t>G</w:t>
      </w:r>
      <w:r w:rsidR="009B520D" w:rsidRPr="009B520D">
        <w:rPr>
          <w:rFonts w:ascii="Bookman Old Style" w:hAnsi="Bookman Old Style"/>
          <w:i/>
          <w:sz w:val="24"/>
          <w:szCs w:val="24"/>
        </w:rPr>
        <w:t>orn</w:t>
      </w:r>
      <w:r>
        <w:rPr>
          <w:rFonts w:ascii="Bookman Old Style" w:hAnsi="Bookman Old Style"/>
          <w:sz w:val="24"/>
          <w:szCs w:val="24"/>
        </w:rPr>
        <w:t xml:space="preserve"> – Garten</w:t>
      </w:r>
      <w:r w:rsidR="00DA284E" w:rsidRPr="009B520D">
        <w:rPr>
          <w:rFonts w:ascii="Bookman Old Style" w:hAnsi="Bookman Old Style"/>
          <w:sz w:val="24"/>
          <w:szCs w:val="24"/>
        </w:rPr>
        <w:t xml:space="preserve">; </w:t>
      </w:r>
      <w:r>
        <w:rPr>
          <w:rFonts w:ascii="Bookman Old Style" w:hAnsi="Bookman Old Style"/>
          <w:i/>
          <w:sz w:val="24"/>
          <w:szCs w:val="24"/>
        </w:rPr>
        <w:t>Blör - Blätter</w:t>
      </w:r>
      <w:r w:rsidR="00C542DC" w:rsidRPr="009B520D">
        <w:rPr>
          <w:rFonts w:ascii="Bookman Old Style" w:hAnsi="Bookman Old Style"/>
          <w:sz w:val="24"/>
          <w:szCs w:val="24"/>
        </w:rPr>
        <w:t xml:space="preserve">; </w:t>
      </w:r>
      <w:r w:rsidR="00C542DC" w:rsidRPr="009B520D">
        <w:rPr>
          <w:rFonts w:ascii="Bookman Old Style" w:hAnsi="Bookman Old Style"/>
          <w:i/>
          <w:sz w:val="24"/>
          <w:szCs w:val="24"/>
        </w:rPr>
        <w:t>sim</w:t>
      </w:r>
      <w:r>
        <w:rPr>
          <w:rFonts w:ascii="Bookman Old Style" w:hAnsi="Bookman Old Style"/>
          <w:i/>
          <w:sz w:val="24"/>
          <w:szCs w:val="24"/>
        </w:rPr>
        <w:t>m</w:t>
      </w:r>
      <w:r w:rsidR="00C542DC" w:rsidRPr="009B520D">
        <w:rPr>
          <w:rFonts w:ascii="Bookman Old Style" w:hAnsi="Bookman Old Style"/>
          <w:i/>
          <w:sz w:val="24"/>
          <w:szCs w:val="24"/>
        </w:rPr>
        <w:t>ele</w:t>
      </w:r>
      <w:r>
        <w:rPr>
          <w:rFonts w:ascii="Bookman Old Style" w:hAnsi="Bookman Old Style"/>
          <w:i/>
          <w:sz w:val="24"/>
          <w:szCs w:val="24"/>
        </w:rPr>
        <w:t>i</w:t>
      </w:r>
      <w:r w:rsidR="00C542DC" w:rsidRPr="009B520D">
        <w:rPr>
          <w:rFonts w:ascii="Bookman Old Style" w:hAnsi="Bookman Old Style"/>
          <w:i/>
          <w:sz w:val="24"/>
          <w:szCs w:val="24"/>
        </w:rPr>
        <w:t>erde</w:t>
      </w:r>
      <w:r w:rsidR="00C542DC" w:rsidRPr="009B520D">
        <w:rPr>
          <w:rFonts w:ascii="Bookman Old Style" w:hAnsi="Bookman Old Style"/>
          <w:sz w:val="24"/>
          <w:szCs w:val="24"/>
        </w:rPr>
        <w:t xml:space="preserve"> – grübelte; dachte nach; </w:t>
      </w:r>
      <w:r w:rsidR="009B520D" w:rsidRPr="009B520D">
        <w:rPr>
          <w:rFonts w:ascii="Bookman Old Style" w:hAnsi="Bookman Old Style"/>
          <w:i/>
          <w:sz w:val="24"/>
          <w:szCs w:val="24"/>
        </w:rPr>
        <w:t>upmao</w:t>
      </w:r>
      <w:r w:rsidR="00A36BB2" w:rsidRPr="009B520D">
        <w:rPr>
          <w:rFonts w:ascii="Bookman Old Style" w:hAnsi="Bookman Old Style"/>
          <w:i/>
          <w:sz w:val="24"/>
          <w:szCs w:val="24"/>
        </w:rPr>
        <w:t>l</w:t>
      </w:r>
      <w:r w:rsidR="006F46F8">
        <w:rPr>
          <w:rFonts w:ascii="Bookman Old Style" w:hAnsi="Bookman Old Style"/>
          <w:sz w:val="24"/>
          <w:szCs w:val="24"/>
        </w:rPr>
        <w:t xml:space="preserve"> – plötzlich; </w:t>
      </w:r>
      <w:r w:rsidR="009B520D" w:rsidRPr="009B520D">
        <w:rPr>
          <w:rFonts w:ascii="Bookman Old Style" w:hAnsi="Bookman Old Style"/>
          <w:i/>
          <w:sz w:val="24"/>
          <w:szCs w:val="24"/>
        </w:rPr>
        <w:t>neisch</w:t>
      </w:r>
      <w:r w:rsidR="00A36BB2" w:rsidRPr="009B520D">
        <w:rPr>
          <w:rFonts w:ascii="Bookman Old Style" w:hAnsi="Bookman Old Style"/>
          <w:i/>
          <w:sz w:val="24"/>
          <w:szCs w:val="24"/>
        </w:rPr>
        <w:t>ierig</w:t>
      </w:r>
      <w:r w:rsidR="00A36BB2" w:rsidRPr="009B520D">
        <w:rPr>
          <w:rFonts w:ascii="Bookman Old Style" w:hAnsi="Bookman Old Style"/>
          <w:sz w:val="24"/>
          <w:szCs w:val="24"/>
        </w:rPr>
        <w:t xml:space="preserve"> – neugierig; </w:t>
      </w:r>
      <w:r w:rsidR="006F46F8" w:rsidRPr="00EA71BE">
        <w:rPr>
          <w:rFonts w:ascii="Bookman Old Style" w:hAnsi="Bookman Old Style"/>
          <w:i/>
          <w:sz w:val="24"/>
          <w:szCs w:val="24"/>
        </w:rPr>
        <w:t>Hollde,Holt</w:t>
      </w:r>
      <w:r w:rsidR="006F46F8">
        <w:rPr>
          <w:rFonts w:ascii="Bookman Old Style" w:hAnsi="Bookman Old Style"/>
          <w:sz w:val="24"/>
          <w:szCs w:val="24"/>
        </w:rPr>
        <w:t xml:space="preserve"> – Wald; </w:t>
      </w:r>
      <w:r w:rsidR="009B520D" w:rsidRPr="009B520D">
        <w:rPr>
          <w:rFonts w:ascii="Bookman Old Style" w:hAnsi="Bookman Old Style"/>
          <w:i/>
          <w:sz w:val="24"/>
          <w:szCs w:val="24"/>
        </w:rPr>
        <w:t>nömdao</w:t>
      </w:r>
      <w:r w:rsidR="00A36BB2" w:rsidRPr="009B520D">
        <w:rPr>
          <w:rFonts w:ascii="Bookman Old Style" w:hAnsi="Bookman Old Style"/>
          <w:i/>
          <w:sz w:val="24"/>
          <w:szCs w:val="24"/>
        </w:rPr>
        <w:t>gs</w:t>
      </w:r>
      <w:r w:rsidR="00A36BB2" w:rsidRPr="009B520D">
        <w:rPr>
          <w:rFonts w:ascii="Bookman Old Style" w:hAnsi="Bookman Old Style"/>
          <w:sz w:val="24"/>
          <w:szCs w:val="24"/>
        </w:rPr>
        <w:t xml:space="preserve"> – nachmittags; </w:t>
      </w:r>
      <w:r w:rsidR="009B520D" w:rsidRPr="009B520D">
        <w:rPr>
          <w:rFonts w:ascii="Bookman Old Style" w:hAnsi="Bookman Old Style"/>
          <w:i/>
          <w:sz w:val="24"/>
          <w:szCs w:val="24"/>
        </w:rPr>
        <w:t>ünnerdessen</w:t>
      </w:r>
      <w:r w:rsidR="00A36BB2" w:rsidRPr="009B520D">
        <w:rPr>
          <w:rFonts w:ascii="Bookman Old Style" w:hAnsi="Bookman Old Style"/>
          <w:sz w:val="24"/>
          <w:szCs w:val="24"/>
        </w:rPr>
        <w:t xml:space="preserve"> – mit</w:t>
      </w:r>
      <w:r w:rsidR="00FD774E" w:rsidRPr="009B520D">
        <w:rPr>
          <w:rFonts w:ascii="Bookman Old Style" w:hAnsi="Bookman Old Style"/>
          <w:sz w:val="24"/>
          <w:szCs w:val="24"/>
        </w:rPr>
        <w:t xml:space="preserve">tlerweile; </w:t>
      </w:r>
      <w:r w:rsidR="009B520D" w:rsidRPr="009B520D">
        <w:rPr>
          <w:rFonts w:ascii="Bookman Old Style" w:hAnsi="Bookman Old Style"/>
          <w:i/>
          <w:sz w:val="24"/>
          <w:szCs w:val="24"/>
        </w:rPr>
        <w:t xml:space="preserve">Üppste </w:t>
      </w:r>
      <w:r w:rsidR="00FD774E" w:rsidRPr="009B520D">
        <w:rPr>
          <w:rFonts w:ascii="Bookman Old Style" w:hAnsi="Bookman Old Style"/>
          <w:sz w:val="24"/>
          <w:szCs w:val="24"/>
        </w:rPr>
        <w:t xml:space="preserve">– Boss; Chef; </w:t>
      </w:r>
      <w:r w:rsidR="009B520D" w:rsidRPr="009B520D">
        <w:rPr>
          <w:rFonts w:ascii="Bookman Old Style" w:hAnsi="Bookman Old Style"/>
          <w:i/>
          <w:sz w:val="24"/>
          <w:szCs w:val="24"/>
        </w:rPr>
        <w:t>drocke</w:t>
      </w:r>
      <w:r w:rsidR="006F46F8">
        <w:rPr>
          <w:rFonts w:ascii="Bookman Old Style" w:hAnsi="Bookman Old Style"/>
          <w:sz w:val="24"/>
          <w:szCs w:val="24"/>
        </w:rPr>
        <w:t xml:space="preserve"> – schnell; daogsäöwer </w:t>
      </w:r>
      <w:r w:rsidR="00590E12">
        <w:rPr>
          <w:rFonts w:ascii="Bookman Old Style" w:hAnsi="Bookman Old Style"/>
          <w:sz w:val="24"/>
          <w:szCs w:val="24"/>
        </w:rPr>
        <w:t>–</w:t>
      </w:r>
      <w:r w:rsidR="006F46F8">
        <w:rPr>
          <w:rFonts w:ascii="Bookman Old Style" w:hAnsi="Bookman Old Style"/>
          <w:sz w:val="24"/>
          <w:szCs w:val="24"/>
        </w:rPr>
        <w:t xml:space="preserve"> tagsüber</w:t>
      </w:r>
    </w:p>
    <w:sectPr w:rsidR="00DA284E" w:rsidRPr="009B520D" w:rsidSect="007D6558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EB7" w:rsidRDefault="00760EB7" w:rsidP="00481E79">
      <w:pPr>
        <w:spacing w:after="0" w:line="240" w:lineRule="auto"/>
      </w:pPr>
      <w:r>
        <w:separator/>
      </w:r>
    </w:p>
  </w:endnote>
  <w:endnote w:type="continuationSeparator" w:id="0">
    <w:p w:rsidR="00760EB7" w:rsidRDefault="00760EB7" w:rsidP="0048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ScalaSans-Bold">
    <w:altName w:val="Scal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calaSansLF-Regular">
    <w:altName w:val="Scala Sans L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alaSans-Regular">
    <w:altName w:val="Scal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79" w:rsidRPr="00EA1104" w:rsidRDefault="00590E12" w:rsidP="00C03A34">
    <w:pPr>
      <w:tabs>
        <w:tab w:val="left" w:pos="993"/>
      </w:tabs>
      <w:spacing w:before="120" w:after="0" w:line="240" w:lineRule="auto"/>
      <w:rPr>
        <w:color w:val="404040"/>
        <w:sz w:val="14"/>
        <w:szCs w:val="14"/>
      </w:rPr>
    </w:pPr>
    <w:r>
      <w:rPr>
        <w:color w:val="404040"/>
        <w:sz w:val="14"/>
        <w:szCs w:val="14"/>
      </w:rPr>
      <w:t xml:space="preserve">Quelle: </w:t>
    </w:r>
    <w:r w:rsidR="00481E79" w:rsidRPr="00EA1104">
      <w:rPr>
        <w:color w:val="404040"/>
        <w:sz w:val="14"/>
        <w:szCs w:val="14"/>
      </w:rPr>
      <w:t>www.schoolmester.de</w:t>
    </w:r>
  </w:p>
  <w:p w:rsidR="00481E79" w:rsidRDefault="00481E79" w:rsidP="00C03A34">
    <w:pPr>
      <w:tabs>
        <w:tab w:val="left" w:pos="993"/>
      </w:tabs>
      <w:spacing w:after="0" w:line="240" w:lineRule="auto"/>
      <w:rPr>
        <w:color w:val="404040"/>
        <w:sz w:val="14"/>
        <w:szCs w:val="14"/>
      </w:rPr>
    </w:pPr>
    <w:r>
      <w:rPr>
        <w:color w:val="404040"/>
        <w:sz w:val="14"/>
        <w:szCs w:val="14"/>
      </w:rPr>
      <w:t xml:space="preserve">Autor: </w:t>
    </w:r>
    <w:r w:rsidR="00590E12">
      <w:rPr>
        <w:color w:val="404040"/>
        <w:sz w:val="14"/>
        <w:szCs w:val="14"/>
      </w:rPr>
      <w:t xml:space="preserve"> </w:t>
    </w:r>
    <w:r>
      <w:rPr>
        <w:color w:val="404040"/>
        <w:sz w:val="14"/>
        <w:szCs w:val="14"/>
      </w:rPr>
      <w:t xml:space="preserve">Hans-Martin Große-Oetringhaus </w:t>
    </w:r>
  </w:p>
  <w:p w:rsidR="00481E79" w:rsidRDefault="00481E79" w:rsidP="00C03A34">
    <w:pPr>
      <w:tabs>
        <w:tab w:val="left" w:pos="993"/>
      </w:tabs>
      <w:spacing w:after="0" w:line="240" w:lineRule="auto"/>
      <w:rPr>
        <w:color w:val="404040"/>
        <w:sz w:val="14"/>
        <w:szCs w:val="14"/>
      </w:rPr>
    </w:pPr>
    <w:r w:rsidRPr="00EA1104">
      <w:rPr>
        <w:color w:val="404040"/>
        <w:sz w:val="14"/>
        <w:szCs w:val="14"/>
      </w:rPr>
      <w:t>Übertragung:</w:t>
    </w:r>
    <w:r w:rsidR="00590E12">
      <w:rPr>
        <w:color w:val="404040"/>
        <w:sz w:val="14"/>
        <w:szCs w:val="14"/>
      </w:rPr>
      <w:t xml:space="preserve"> </w:t>
    </w:r>
    <w:r>
      <w:rPr>
        <w:color w:val="404040"/>
        <w:sz w:val="14"/>
        <w:szCs w:val="14"/>
      </w:rPr>
      <w:t>Hillmer Hinrichs</w:t>
    </w:r>
    <w:r w:rsidR="00590E12">
      <w:rPr>
        <w:color w:val="404040"/>
        <w:sz w:val="14"/>
        <w:szCs w:val="14"/>
      </w:rPr>
      <w:t>/Hildegard Meyer-Glose</w:t>
    </w:r>
  </w:p>
  <w:p w:rsidR="00481E79" w:rsidRDefault="00590E12" w:rsidP="00C03A34">
    <w:pPr>
      <w:tabs>
        <w:tab w:val="left" w:pos="993"/>
      </w:tabs>
      <w:spacing w:after="0" w:line="240" w:lineRule="auto"/>
      <w:rPr>
        <w:color w:val="404040"/>
        <w:sz w:val="14"/>
        <w:szCs w:val="14"/>
      </w:rPr>
    </w:pPr>
    <w:r>
      <w:rPr>
        <w:color w:val="404040"/>
        <w:sz w:val="14"/>
        <w:szCs w:val="14"/>
      </w:rPr>
      <w:t xml:space="preserve">Lizenz: </w:t>
    </w:r>
    <w:r w:rsidR="00C03A34">
      <w:rPr>
        <w:color w:val="404040"/>
        <w:sz w:val="14"/>
        <w:szCs w:val="14"/>
      </w:rPr>
      <w:t>CC-SA-BY-NC</w:t>
    </w:r>
  </w:p>
  <w:p w:rsidR="00590E12" w:rsidRPr="00590E12" w:rsidRDefault="00590E12" w:rsidP="00590E12">
    <w:pPr>
      <w:pStyle w:val="Fuzeile"/>
      <w:spacing w:after="0"/>
      <w:rPr>
        <w:kern w:val="14"/>
        <w:sz w:val="14"/>
        <w:szCs w:val="14"/>
        <w:lang w:val="de-DE"/>
      </w:rPr>
    </w:pPr>
    <w:r w:rsidRPr="001912CF">
      <w:rPr>
        <w:kern w:val="14"/>
        <w:sz w:val="14"/>
        <w:szCs w:val="14"/>
      </w:rPr>
      <w:t>Wir freuen uns über die Einsendung von Übersetzungen in andere niedersächsische Dialekte oder Saterfriesisch an h</w:t>
    </w:r>
    <w:r>
      <w:rPr>
        <w:kern w:val="14"/>
        <w:sz w:val="14"/>
        <w:szCs w:val="14"/>
        <w:lang w:val="de-DE"/>
      </w:rPr>
      <w:t>eiko.</w:t>
    </w:r>
    <w:r w:rsidRPr="001912CF">
      <w:rPr>
        <w:kern w:val="14"/>
        <w:sz w:val="14"/>
        <w:szCs w:val="14"/>
      </w:rPr>
      <w:t>frese@</w:t>
    </w:r>
    <w:r>
      <w:rPr>
        <w:kern w:val="14"/>
        <w:sz w:val="14"/>
        <w:szCs w:val="14"/>
        <w:lang w:val="de-DE"/>
      </w:rPr>
      <w:t>nlschb.de</w:t>
    </w:r>
    <w:r w:rsidRPr="001912CF">
      <w:rPr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EB7" w:rsidRDefault="00760EB7" w:rsidP="00481E79">
      <w:pPr>
        <w:spacing w:after="0" w:line="240" w:lineRule="auto"/>
      </w:pPr>
      <w:r>
        <w:separator/>
      </w:r>
    </w:p>
  </w:footnote>
  <w:footnote w:type="continuationSeparator" w:id="0">
    <w:p w:rsidR="00760EB7" w:rsidRDefault="00760EB7" w:rsidP="00481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79" w:rsidRDefault="00481E79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F75FCD">
      <w:rPr>
        <w:noProof/>
      </w:rPr>
      <w:t>1</w:t>
    </w:r>
    <w:r>
      <w:fldChar w:fldCharType="end"/>
    </w:r>
  </w:p>
  <w:p w:rsidR="00481E79" w:rsidRDefault="00481E79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0E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FEB"/>
    <w:rsid w:val="000033A5"/>
    <w:rsid w:val="000658E3"/>
    <w:rsid w:val="00074E7C"/>
    <w:rsid w:val="001B15F4"/>
    <w:rsid w:val="00217963"/>
    <w:rsid w:val="0024124E"/>
    <w:rsid w:val="002771AF"/>
    <w:rsid w:val="002C7CE1"/>
    <w:rsid w:val="002E5B2C"/>
    <w:rsid w:val="00385B9C"/>
    <w:rsid w:val="00396F11"/>
    <w:rsid w:val="004735D4"/>
    <w:rsid w:val="00481E79"/>
    <w:rsid w:val="00585594"/>
    <w:rsid w:val="00590E12"/>
    <w:rsid w:val="006F46F8"/>
    <w:rsid w:val="00760EB7"/>
    <w:rsid w:val="007D6558"/>
    <w:rsid w:val="009457FC"/>
    <w:rsid w:val="009B520D"/>
    <w:rsid w:val="009F3C58"/>
    <w:rsid w:val="00A1453F"/>
    <w:rsid w:val="00A36BB2"/>
    <w:rsid w:val="00A74026"/>
    <w:rsid w:val="00B312CC"/>
    <w:rsid w:val="00B634ED"/>
    <w:rsid w:val="00B85672"/>
    <w:rsid w:val="00BC241E"/>
    <w:rsid w:val="00C03A34"/>
    <w:rsid w:val="00C03DB8"/>
    <w:rsid w:val="00C542DC"/>
    <w:rsid w:val="00CA4051"/>
    <w:rsid w:val="00D37AAE"/>
    <w:rsid w:val="00DA284E"/>
    <w:rsid w:val="00DD1CA3"/>
    <w:rsid w:val="00E34FEB"/>
    <w:rsid w:val="00EA71BE"/>
    <w:rsid w:val="00F1126C"/>
    <w:rsid w:val="00F26274"/>
    <w:rsid w:val="00F6010F"/>
    <w:rsid w:val="00F703E8"/>
    <w:rsid w:val="00F72F87"/>
    <w:rsid w:val="00F75FCD"/>
    <w:rsid w:val="00F95E8C"/>
    <w:rsid w:val="00FA5E57"/>
    <w:rsid w:val="00FD3989"/>
    <w:rsid w:val="00F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34FEB"/>
    <w:pPr>
      <w:autoSpaceDE w:val="0"/>
      <w:autoSpaceDN w:val="0"/>
      <w:adjustRightInd w:val="0"/>
    </w:pPr>
    <w:rPr>
      <w:rFonts w:ascii="ScalaSans-Bold" w:hAnsi="ScalaSans-Bold" w:cs="ScalaSans-Bold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481E79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eichen">
    <w:name w:val="Kopfzeile Zeichen"/>
    <w:link w:val="Kopfzeile"/>
    <w:uiPriority w:val="99"/>
    <w:rsid w:val="00481E79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481E79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eichen">
    <w:name w:val="Fußzeile Zeichen"/>
    <w:link w:val="Fuzeile"/>
    <w:uiPriority w:val="99"/>
    <w:rsid w:val="00481E7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81E7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eichen">
    <w:name w:val="Sprechblasentext Zeichen"/>
    <w:link w:val="Sprechblasentext"/>
    <w:uiPriority w:val="99"/>
    <w:semiHidden/>
    <w:rsid w:val="00481E79"/>
    <w:rPr>
      <w:rFonts w:ascii="Tahoma" w:hAnsi="Tahoma" w:cs="Tahoma"/>
      <w:sz w:val="16"/>
      <w:szCs w:val="16"/>
      <w:lang w:eastAsia="en-US"/>
    </w:rPr>
  </w:style>
  <w:style w:type="character" w:styleId="Zeilennummer">
    <w:name w:val="line number"/>
    <w:uiPriority w:val="99"/>
    <w:semiHidden/>
    <w:unhideWhenUsed/>
    <w:rsid w:val="007D6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3088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Heiko</dc:creator>
  <cp:keywords/>
  <cp:lastModifiedBy>--</cp:lastModifiedBy>
  <cp:revision>2</cp:revision>
  <dcterms:created xsi:type="dcterms:W3CDTF">2021-04-07T08:15:00Z</dcterms:created>
  <dcterms:modified xsi:type="dcterms:W3CDTF">2021-04-07T08:15:00Z</dcterms:modified>
</cp:coreProperties>
</file>