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62B6" w:rsidRPr="002478C4" w:rsidRDefault="008962B6">
      <w:pPr>
        <w:spacing w:after="120" w:line="288" w:lineRule="auto"/>
        <w:ind w:right="1134"/>
        <w:jc w:val="both"/>
        <w:rPr>
          <w:rFonts w:ascii="Bookman Old Style" w:hAnsi="Bookman Old Style"/>
          <w:b/>
          <w:sz w:val="24"/>
          <w:szCs w:val="24"/>
        </w:rPr>
      </w:pPr>
      <w:bookmarkStart w:id="0" w:name="_GoBack"/>
      <w:bookmarkEnd w:id="0"/>
      <w:r w:rsidRPr="002478C4">
        <w:rPr>
          <w:rFonts w:ascii="Bookman Old Style" w:hAnsi="Bookman Old Style"/>
          <w:b/>
          <w:sz w:val="24"/>
          <w:szCs w:val="24"/>
        </w:rPr>
        <w:t>Opa mott sterven</w:t>
      </w:r>
    </w:p>
    <w:p w:rsidR="00682B8F" w:rsidRPr="002478C4" w:rsidRDefault="008962B6" w:rsidP="00D13D91">
      <w:pPr>
        <w:spacing w:after="120" w:line="288" w:lineRule="auto"/>
        <w:ind w:right="1134"/>
        <w:jc w:val="both"/>
        <w:rPr>
          <w:rFonts w:ascii="Bookman Old Style" w:hAnsi="Bookman Old Style"/>
          <w:sz w:val="24"/>
          <w:szCs w:val="24"/>
        </w:rPr>
      </w:pPr>
      <w:r w:rsidRPr="002478C4">
        <w:rPr>
          <w:rFonts w:ascii="Bookman Old Style" w:hAnsi="Bookman Old Style"/>
          <w:sz w:val="24"/>
          <w:szCs w:val="24"/>
        </w:rPr>
        <w:t>van Heinrich Siefer</w:t>
      </w:r>
      <w:r w:rsidR="00D13D91" w:rsidRPr="002478C4">
        <w:rPr>
          <w:rFonts w:ascii="Bookman Old Style" w:hAnsi="Bookman Old Style"/>
          <w:sz w:val="24"/>
          <w:szCs w:val="24"/>
        </w:rPr>
        <w:t xml:space="preserve">, </w:t>
      </w:r>
      <w:r w:rsidR="00682B8F" w:rsidRPr="002478C4">
        <w:rPr>
          <w:rFonts w:ascii="Bookman Old Style" w:hAnsi="Bookman Old Style"/>
          <w:sz w:val="24"/>
          <w:szCs w:val="24"/>
        </w:rPr>
        <w:t>in</w:t>
      </w:r>
      <w:r w:rsidR="002478C4" w:rsidRPr="002478C4">
        <w:rPr>
          <w:rFonts w:ascii="Bookman Old Style" w:hAnsi="Bookman Old Style"/>
          <w:sz w:val="24"/>
          <w:szCs w:val="24"/>
        </w:rPr>
        <w:t>’</w:t>
      </w:r>
      <w:r w:rsidR="00682B8F" w:rsidRPr="002478C4">
        <w:rPr>
          <w:rFonts w:ascii="Bookman Old Style" w:hAnsi="Bookman Old Style"/>
          <w:sz w:val="24"/>
          <w:szCs w:val="24"/>
        </w:rPr>
        <w:t>t Emsländer (südlich) Platt öwersett</w:t>
      </w:r>
      <w:r w:rsidR="002478C4" w:rsidRPr="002478C4">
        <w:rPr>
          <w:rFonts w:ascii="Bookman Old Style" w:hAnsi="Bookman Old Style"/>
          <w:sz w:val="24"/>
          <w:szCs w:val="24"/>
        </w:rPr>
        <w:t>’</w:t>
      </w:r>
      <w:r w:rsidR="00682B8F" w:rsidRPr="002478C4">
        <w:rPr>
          <w:rFonts w:ascii="Bookman Old Style" w:hAnsi="Bookman Old Style"/>
          <w:sz w:val="24"/>
          <w:szCs w:val="24"/>
        </w:rPr>
        <w:t>d van Hanni Heskamp</w:t>
      </w:r>
    </w:p>
    <w:p w:rsidR="00D13D91" w:rsidRPr="002478C4" w:rsidRDefault="00D13D91">
      <w:pPr>
        <w:spacing w:after="120" w:line="288" w:lineRule="auto"/>
        <w:ind w:right="1134"/>
        <w:jc w:val="both"/>
        <w:rPr>
          <w:rFonts w:ascii="Bookman Old Style" w:hAnsi="Bookman Old Style"/>
          <w:sz w:val="24"/>
          <w:szCs w:val="24"/>
        </w:rPr>
      </w:pPr>
    </w:p>
    <w:p w:rsidR="008962B6" w:rsidRPr="002478C4" w:rsidRDefault="008962B6">
      <w:pPr>
        <w:spacing w:after="120" w:line="288" w:lineRule="auto"/>
        <w:ind w:right="1134"/>
        <w:jc w:val="both"/>
        <w:rPr>
          <w:rFonts w:ascii="Bookman Old Style" w:hAnsi="Bookman Old Style"/>
          <w:i/>
          <w:sz w:val="24"/>
          <w:szCs w:val="24"/>
        </w:rPr>
      </w:pPr>
      <w:r w:rsidRPr="002478C4">
        <w:rPr>
          <w:rFonts w:ascii="Bookman Old Style" w:hAnsi="Bookman Old Style"/>
          <w:i/>
          <w:sz w:val="24"/>
          <w:szCs w:val="24"/>
        </w:rPr>
        <w:t>Miene leiwe Regine!</w:t>
      </w:r>
    </w:p>
    <w:p w:rsidR="008962B6" w:rsidRPr="002478C4" w:rsidRDefault="008962B6">
      <w:pPr>
        <w:spacing w:after="120" w:line="288" w:lineRule="auto"/>
        <w:ind w:right="1134"/>
        <w:jc w:val="both"/>
        <w:rPr>
          <w:rFonts w:ascii="Bookman Old Style" w:hAnsi="Bookman Old Style"/>
          <w:sz w:val="24"/>
          <w:szCs w:val="24"/>
        </w:rPr>
      </w:pPr>
      <w:r w:rsidRPr="002478C4">
        <w:rPr>
          <w:rFonts w:ascii="Bookman Old Style" w:hAnsi="Bookman Old Style"/>
          <w:sz w:val="24"/>
          <w:szCs w:val="24"/>
        </w:rPr>
        <w:t>Ick hebb up Stund kiene gaude Naohricht. Magst boll nich glöwen, man use Opa is an’t Spinnen. Mit’n</w:t>
      </w:r>
      <w:r w:rsidR="00682B8F" w:rsidRPr="002478C4">
        <w:rPr>
          <w:rFonts w:ascii="Bookman Old Style" w:hAnsi="Bookman Old Style"/>
          <w:sz w:val="24"/>
          <w:szCs w:val="24"/>
        </w:rPr>
        <w:t xml:space="preserve"> </w:t>
      </w:r>
      <w:r w:rsidRPr="002478C4">
        <w:rPr>
          <w:rFonts w:ascii="Bookman Old Style" w:hAnsi="Bookman Old Style"/>
          <w:sz w:val="24"/>
          <w:szCs w:val="24"/>
        </w:rPr>
        <w:t>maol heff hei sien Meenung ännert. Hei will partout nich mehr sterven. Un wat göng äm dat de lessde</w:t>
      </w:r>
      <w:r w:rsidR="00682B8F" w:rsidRPr="002478C4">
        <w:rPr>
          <w:rFonts w:ascii="Bookman Old Style" w:hAnsi="Bookman Old Style"/>
          <w:sz w:val="24"/>
          <w:szCs w:val="24"/>
        </w:rPr>
        <w:t>n veier Wäken doch schlecht</w:t>
      </w:r>
      <w:r w:rsidRPr="002478C4">
        <w:rPr>
          <w:rFonts w:ascii="Bookman Old Style" w:hAnsi="Bookman Old Style"/>
          <w:sz w:val="24"/>
          <w:szCs w:val="24"/>
        </w:rPr>
        <w:t>. Dag för Dag bloß düüstere Gedanken. Un dann de Piene. Do wüss he et wisse: He woll nich wiederläwen, so ampatt nich. Doar heff he ock toostimmt un ock schwatt up witt ünnerschräwen, dat aal de Apparaote un Maschinens, wor he dor in’t Krankenhuus anschlaoten was, affschaltet weern solle</w:t>
      </w:r>
      <w:r w:rsidR="0005385D" w:rsidRPr="002478C4">
        <w:rPr>
          <w:rFonts w:ascii="Bookman Old Style" w:hAnsi="Bookman Old Style"/>
          <w:sz w:val="24"/>
          <w:szCs w:val="24"/>
        </w:rPr>
        <w:t>n. Un he woll ock wat Reddiges k</w:t>
      </w:r>
      <w:r w:rsidR="00D13D91" w:rsidRPr="002478C4">
        <w:rPr>
          <w:rFonts w:ascii="Bookman Old Style" w:hAnsi="Bookman Old Style"/>
          <w:sz w:val="24"/>
          <w:szCs w:val="24"/>
        </w:rPr>
        <w:t>e</w:t>
      </w:r>
      <w:r w:rsidRPr="002478C4">
        <w:rPr>
          <w:rFonts w:ascii="Bookman Old Style" w:hAnsi="Bookman Old Style"/>
          <w:sz w:val="24"/>
          <w:szCs w:val="24"/>
        </w:rPr>
        <w:t>gen de Piene hebben.</w:t>
      </w:r>
    </w:p>
    <w:p w:rsidR="008962B6" w:rsidRPr="002478C4" w:rsidRDefault="008962B6">
      <w:pPr>
        <w:spacing w:after="120" w:line="288" w:lineRule="auto"/>
        <w:ind w:right="1134"/>
        <w:jc w:val="both"/>
        <w:rPr>
          <w:rFonts w:ascii="Bookman Old Style" w:hAnsi="Bookman Old Style"/>
          <w:sz w:val="24"/>
          <w:szCs w:val="24"/>
        </w:rPr>
      </w:pPr>
      <w:r w:rsidRPr="002478C4">
        <w:rPr>
          <w:rFonts w:ascii="Bookman Old Style" w:hAnsi="Bookman Old Style"/>
          <w:sz w:val="24"/>
          <w:szCs w:val="24"/>
        </w:rPr>
        <w:t>Man mit’n</w:t>
      </w:r>
      <w:r w:rsidR="00682B8F" w:rsidRPr="002478C4">
        <w:rPr>
          <w:rFonts w:ascii="Bookman Old Style" w:hAnsi="Bookman Old Style"/>
          <w:sz w:val="24"/>
          <w:szCs w:val="24"/>
        </w:rPr>
        <w:t xml:space="preserve"> </w:t>
      </w:r>
      <w:r w:rsidRPr="002478C4">
        <w:rPr>
          <w:rFonts w:ascii="Bookman Old Style" w:hAnsi="Bookman Old Style"/>
          <w:sz w:val="24"/>
          <w:szCs w:val="24"/>
        </w:rPr>
        <w:t>maol, gistern Aobend, do heff he doch mennt: Wat geiht mi dat an, wat ick de lessden Dage schräwen hebbe. He har sien Meenung nu maol ännert. Was ja ock noch nich rammdös</w:t>
      </w:r>
      <w:r w:rsidR="00682B8F" w:rsidRPr="002478C4">
        <w:rPr>
          <w:rFonts w:ascii="Bookman Old Style" w:hAnsi="Bookman Old Style"/>
          <w:sz w:val="24"/>
          <w:szCs w:val="24"/>
        </w:rPr>
        <w:t>i</w:t>
      </w:r>
      <w:r w:rsidR="00D13D91" w:rsidRPr="002478C4">
        <w:rPr>
          <w:rFonts w:ascii="Bookman Old Style" w:hAnsi="Bookman Old Style"/>
          <w:sz w:val="24"/>
          <w:szCs w:val="24"/>
        </w:rPr>
        <w:t>g. He weer nu we</w:t>
      </w:r>
      <w:r w:rsidRPr="002478C4">
        <w:rPr>
          <w:rFonts w:ascii="Bookman Old Style" w:hAnsi="Bookman Old Style"/>
          <w:sz w:val="24"/>
          <w:szCs w:val="24"/>
        </w:rPr>
        <w:t xml:space="preserve">er klaor bi Verstand. Un mit de Piene was’t up Stund ock nich mehr so leip as vörher. Weißt, Astrid mennt ja, so as Opa sick nu anstellt, kann’t nich änners wäsen as dat hei sick woahrschienlik in’n Wicht verkäken häff. Man, du weeßt ja sülvest: Mit 99 Jaohr! Wat schall dat? Dat gehört sick doch nich! Un dat ock noch in’t Krankenhuus, dorto ock noch mit Krebs. Dor is nicks nich mehr an to hollen. Man dat junge Ding, de neie Schwester, de döi ja ock so moije mit äm hen, löt sick wat gefallen. Was mi glieks nich naoh’n Sinn. </w:t>
      </w:r>
    </w:p>
    <w:p w:rsidR="008962B6" w:rsidRPr="002478C4" w:rsidRDefault="00682B8F">
      <w:pPr>
        <w:spacing w:after="120" w:line="288" w:lineRule="auto"/>
        <w:ind w:right="1134"/>
        <w:jc w:val="both"/>
        <w:rPr>
          <w:rFonts w:ascii="Bookman Old Style" w:hAnsi="Bookman Old Style"/>
          <w:sz w:val="24"/>
          <w:szCs w:val="24"/>
        </w:rPr>
      </w:pPr>
      <w:r w:rsidRPr="002478C4">
        <w:rPr>
          <w:rFonts w:ascii="Bookman Old Style" w:hAnsi="Bookman Old Style"/>
          <w:sz w:val="24"/>
          <w:szCs w:val="24"/>
        </w:rPr>
        <w:t>Dor brengste Opa</w:t>
      </w:r>
      <w:r w:rsidR="008962B6" w:rsidRPr="002478C4">
        <w:rPr>
          <w:rFonts w:ascii="Bookman Old Style" w:hAnsi="Bookman Old Style"/>
          <w:sz w:val="24"/>
          <w:szCs w:val="24"/>
        </w:rPr>
        <w:t xml:space="preserve"> nu extra naoh Holland in’t Krankenhuus, prootest mit de Doktors, sühst to, dat äm dat mit siene Krankheit guud geiht, wuss äm dat lichter maoken mit Zigarren un Wien van de allerbeste Soorte. Dat sall äm ja an nicks fehlen. Dann fallt dat mit ’t Sterven ock wat lichter. Un dann dat! Is jo nich to glöven! He was ja alltied all ’n Sturkopp! Denket alltied bloß an sick! Heff sick seläwe noch nich trüggestellt. Joop un ick, wi wätet nich mehr in off ut. Dat Huus mott betaohlt weern. Wor söll wi dat Geld hernähmen? Dei Kuckuck kläwet all up väle Saoken. Un sicher hebbt ih up Stund ock genoog Sorgen, van wägen ju Käue in’n Stall. </w:t>
      </w:r>
    </w:p>
    <w:p w:rsidR="008962B6" w:rsidRPr="002478C4" w:rsidRDefault="008962B6">
      <w:pPr>
        <w:spacing w:after="120" w:line="288" w:lineRule="auto"/>
        <w:ind w:right="1134"/>
        <w:jc w:val="both"/>
        <w:rPr>
          <w:rFonts w:ascii="Bookman Old Style" w:hAnsi="Bookman Old Style"/>
          <w:sz w:val="24"/>
          <w:szCs w:val="24"/>
        </w:rPr>
      </w:pPr>
      <w:r w:rsidRPr="002478C4">
        <w:rPr>
          <w:rFonts w:ascii="Bookman Old Style" w:hAnsi="Bookman Old Style"/>
          <w:sz w:val="24"/>
          <w:szCs w:val="24"/>
        </w:rPr>
        <w:lastRenderedPageBreak/>
        <w:t>Man use Herr Millionär, de röget sick nich. Lätt sick dat guud gaohn. Un dann will he ock noch, dat wi üm jeden Dag in’t Krankenhuus besööken doot. Ick segge di to: Dat is ’ne groote Last mit de ollen Lööe. Freuher dor telld</w:t>
      </w:r>
      <w:r w:rsidR="00682B8F" w:rsidRPr="002478C4">
        <w:rPr>
          <w:rFonts w:ascii="Bookman Old Style" w:hAnsi="Bookman Old Style"/>
          <w:sz w:val="24"/>
          <w:szCs w:val="24"/>
        </w:rPr>
        <w:t xml:space="preserve">e noch, wat einer tooseggt har: </w:t>
      </w:r>
      <w:r w:rsidRPr="002478C4">
        <w:rPr>
          <w:rFonts w:ascii="Bookman Old Style" w:hAnsi="Bookman Old Style"/>
          <w:sz w:val="24"/>
          <w:szCs w:val="24"/>
        </w:rPr>
        <w:t>Een Kerl – een Wort, dat tellt! Un wenn’t an’t Sterwen göng, dann bleev he ock dorbi. Man ick gäv dat nich upp. Ick will haopen, dat Opa noch we’er to Verstand kump. He heff ’t verdeint, dat he in Freeden sterven kann.</w:t>
      </w:r>
    </w:p>
    <w:p w:rsidR="008962B6" w:rsidRPr="002478C4" w:rsidRDefault="008962B6">
      <w:pPr>
        <w:spacing w:after="120" w:line="288" w:lineRule="auto"/>
        <w:ind w:right="1134"/>
        <w:jc w:val="both"/>
        <w:rPr>
          <w:rFonts w:ascii="Bookman Old Style" w:hAnsi="Bookman Old Style"/>
          <w:sz w:val="24"/>
          <w:szCs w:val="24"/>
        </w:rPr>
      </w:pPr>
    </w:p>
    <w:p w:rsidR="00682B8F" w:rsidRPr="002478C4" w:rsidRDefault="00682B8F" w:rsidP="00682B8F">
      <w:pPr>
        <w:spacing w:after="120" w:line="288" w:lineRule="auto"/>
        <w:ind w:right="1134"/>
        <w:jc w:val="both"/>
        <w:rPr>
          <w:rFonts w:ascii="Bookman Old Style" w:hAnsi="Bookman Old Style"/>
          <w:sz w:val="24"/>
          <w:szCs w:val="24"/>
        </w:rPr>
      </w:pPr>
      <w:r w:rsidRPr="002478C4">
        <w:rPr>
          <w:rFonts w:ascii="Bookman Old Style" w:hAnsi="Bookman Old Style"/>
          <w:sz w:val="24"/>
          <w:szCs w:val="24"/>
        </w:rPr>
        <w:t>Munter blieven!</w:t>
      </w:r>
    </w:p>
    <w:p w:rsidR="008E46AA" w:rsidRPr="002478C4" w:rsidRDefault="00682B8F" w:rsidP="00682B8F">
      <w:pPr>
        <w:spacing w:after="120" w:line="288" w:lineRule="auto"/>
        <w:ind w:right="1134"/>
        <w:jc w:val="both"/>
        <w:rPr>
          <w:rFonts w:ascii="Bookman Old Style" w:hAnsi="Bookman Old Style"/>
          <w:i/>
          <w:sz w:val="24"/>
          <w:szCs w:val="24"/>
        </w:rPr>
      </w:pPr>
      <w:r w:rsidRPr="002478C4">
        <w:rPr>
          <w:rFonts w:ascii="Bookman Old Style" w:hAnsi="Bookman Old Style"/>
          <w:i/>
          <w:sz w:val="24"/>
          <w:szCs w:val="24"/>
        </w:rPr>
        <w:t>Dien Helga</w:t>
      </w:r>
    </w:p>
    <w:p w:rsidR="00682B8F" w:rsidRPr="002478C4" w:rsidRDefault="00682B8F" w:rsidP="00682B8F">
      <w:pPr>
        <w:spacing w:after="120" w:line="288" w:lineRule="auto"/>
        <w:ind w:right="1134"/>
        <w:jc w:val="both"/>
        <w:rPr>
          <w:rFonts w:ascii="Bookman Old Style" w:hAnsi="Bookman Old Style"/>
          <w:sz w:val="24"/>
          <w:szCs w:val="24"/>
        </w:rPr>
      </w:pPr>
    </w:p>
    <w:p w:rsidR="002478C4" w:rsidRPr="002478C4" w:rsidRDefault="002478C4" w:rsidP="00682B8F">
      <w:pPr>
        <w:spacing w:after="120" w:line="288" w:lineRule="auto"/>
        <w:ind w:right="1134"/>
        <w:jc w:val="both"/>
        <w:rPr>
          <w:rFonts w:ascii="Bookman Old Style" w:hAnsi="Bookman Old Style"/>
          <w:sz w:val="24"/>
          <w:szCs w:val="24"/>
        </w:rPr>
      </w:pPr>
    </w:p>
    <w:p w:rsidR="002478C4" w:rsidRPr="002478C4" w:rsidRDefault="002478C4" w:rsidP="00682B8F">
      <w:pPr>
        <w:spacing w:after="120" w:line="288" w:lineRule="auto"/>
        <w:ind w:right="1134"/>
        <w:jc w:val="both"/>
        <w:rPr>
          <w:rFonts w:ascii="Bookman Old Style" w:hAnsi="Bookman Old Style"/>
          <w:sz w:val="24"/>
          <w:szCs w:val="24"/>
        </w:rPr>
      </w:pPr>
    </w:p>
    <w:p w:rsidR="00DE63DA" w:rsidRPr="002478C4" w:rsidRDefault="00DE63DA" w:rsidP="00682B8F">
      <w:pPr>
        <w:spacing w:after="120" w:line="288" w:lineRule="auto"/>
        <w:ind w:right="1134"/>
        <w:jc w:val="both"/>
        <w:rPr>
          <w:rFonts w:ascii="Bookman Old Style" w:hAnsi="Bookman Old Style"/>
          <w:sz w:val="24"/>
          <w:szCs w:val="24"/>
        </w:rPr>
      </w:pPr>
      <w:r w:rsidRPr="002478C4">
        <w:rPr>
          <w:rFonts w:ascii="Bookman Old Style" w:hAnsi="Bookman Old Style"/>
          <w:i/>
          <w:sz w:val="24"/>
          <w:szCs w:val="24"/>
        </w:rPr>
        <w:t>sterven</w:t>
      </w:r>
      <w:r w:rsidRPr="002478C4">
        <w:rPr>
          <w:rFonts w:ascii="Bookman Old Style" w:hAnsi="Bookman Old Style"/>
          <w:sz w:val="24"/>
          <w:szCs w:val="24"/>
        </w:rPr>
        <w:t xml:space="preserve"> </w:t>
      </w:r>
      <w:r w:rsidR="002478C4">
        <w:rPr>
          <w:rFonts w:ascii="Bookman Old Style" w:hAnsi="Bookman Old Style"/>
          <w:sz w:val="24"/>
          <w:szCs w:val="24"/>
        </w:rPr>
        <w:t>–</w:t>
      </w:r>
      <w:r w:rsidRPr="002478C4">
        <w:rPr>
          <w:rFonts w:ascii="Bookman Old Style" w:hAnsi="Bookman Old Style"/>
          <w:sz w:val="24"/>
          <w:szCs w:val="24"/>
        </w:rPr>
        <w:t xml:space="preserve"> sterben</w:t>
      </w:r>
      <w:r w:rsidR="00D13D91" w:rsidRPr="002478C4">
        <w:rPr>
          <w:rFonts w:ascii="Bookman Old Style" w:hAnsi="Bookman Old Style"/>
          <w:sz w:val="24"/>
          <w:szCs w:val="24"/>
        </w:rPr>
        <w:t xml:space="preserve">; </w:t>
      </w:r>
      <w:r w:rsidR="00D13D91" w:rsidRPr="002478C4">
        <w:rPr>
          <w:rFonts w:ascii="Bookman Old Style" w:hAnsi="Bookman Old Style"/>
          <w:i/>
          <w:sz w:val="24"/>
          <w:szCs w:val="24"/>
        </w:rPr>
        <w:t>ke</w:t>
      </w:r>
      <w:r w:rsidR="0005385D" w:rsidRPr="002478C4">
        <w:rPr>
          <w:rFonts w:ascii="Bookman Old Style" w:hAnsi="Bookman Old Style"/>
          <w:i/>
          <w:sz w:val="24"/>
          <w:szCs w:val="24"/>
        </w:rPr>
        <w:t>gen</w:t>
      </w:r>
      <w:r w:rsidR="0005385D" w:rsidRPr="002478C4">
        <w:rPr>
          <w:rFonts w:ascii="Bookman Old Style" w:hAnsi="Bookman Old Style"/>
          <w:sz w:val="24"/>
          <w:szCs w:val="24"/>
        </w:rPr>
        <w:t xml:space="preserve"> </w:t>
      </w:r>
      <w:r w:rsidR="002478C4">
        <w:rPr>
          <w:rFonts w:ascii="Bookman Old Style" w:hAnsi="Bookman Old Style"/>
          <w:sz w:val="24"/>
          <w:szCs w:val="24"/>
        </w:rPr>
        <w:t>–</w:t>
      </w:r>
      <w:r w:rsidR="0005385D" w:rsidRPr="002478C4">
        <w:rPr>
          <w:rFonts w:ascii="Bookman Old Style" w:hAnsi="Bookman Old Style"/>
          <w:sz w:val="24"/>
          <w:szCs w:val="24"/>
        </w:rPr>
        <w:t xml:space="preserve"> gegen</w:t>
      </w:r>
      <w:r w:rsidR="00D13D91" w:rsidRPr="002478C4">
        <w:rPr>
          <w:rFonts w:ascii="Bookman Old Style" w:hAnsi="Bookman Old Style"/>
          <w:sz w:val="24"/>
          <w:szCs w:val="24"/>
        </w:rPr>
        <w:t xml:space="preserve">; </w:t>
      </w:r>
      <w:r w:rsidR="00D13D91" w:rsidRPr="002478C4">
        <w:rPr>
          <w:rFonts w:ascii="Bookman Old Style" w:hAnsi="Bookman Old Style"/>
          <w:i/>
          <w:sz w:val="24"/>
          <w:szCs w:val="24"/>
        </w:rPr>
        <w:t>boll</w:t>
      </w:r>
      <w:r w:rsidR="00D13D91" w:rsidRPr="002478C4">
        <w:rPr>
          <w:rFonts w:ascii="Bookman Old Style" w:hAnsi="Bookman Old Style"/>
          <w:sz w:val="24"/>
          <w:szCs w:val="24"/>
        </w:rPr>
        <w:t xml:space="preserve"> </w:t>
      </w:r>
      <w:r w:rsidR="002478C4">
        <w:rPr>
          <w:rFonts w:ascii="Bookman Old Style" w:hAnsi="Bookman Old Style"/>
          <w:sz w:val="24"/>
          <w:szCs w:val="24"/>
        </w:rPr>
        <w:t>–</w:t>
      </w:r>
      <w:r w:rsidR="00D13D91" w:rsidRPr="002478C4">
        <w:rPr>
          <w:rFonts w:ascii="Bookman Old Style" w:hAnsi="Bookman Old Style"/>
          <w:sz w:val="24"/>
          <w:szCs w:val="24"/>
        </w:rPr>
        <w:t xml:space="preserve"> fast; </w:t>
      </w:r>
      <w:r w:rsidR="00682B8F" w:rsidRPr="002478C4">
        <w:rPr>
          <w:rFonts w:ascii="Bookman Old Style" w:hAnsi="Bookman Old Style"/>
          <w:i/>
          <w:sz w:val="24"/>
          <w:szCs w:val="24"/>
        </w:rPr>
        <w:t>glö</w:t>
      </w:r>
      <w:r w:rsidR="0005385D" w:rsidRPr="002478C4">
        <w:rPr>
          <w:rFonts w:ascii="Bookman Old Style" w:hAnsi="Bookman Old Style"/>
          <w:i/>
          <w:sz w:val="24"/>
          <w:szCs w:val="24"/>
        </w:rPr>
        <w:t>w</w:t>
      </w:r>
      <w:r w:rsidR="00D13D91" w:rsidRPr="002478C4">
        <w:rPr>
          <w:rFonts w:ascii="Bookman Old Style" w:hAnsi="Bookman Old Style"/>
          <w:i/>
          <w:sz w:val="24"/>
          <w:szCs w:val="24"/>
        </w:rPr>
        <w:t>en</w:t>
      </w:r>
      <w:r w:rsidR="00D13D91" w:rsidRPr="002478C4">
        <w:rPr>
          <w:rFonts w:ascii="Bookman Old Style" w:hAnsi="Bookman Old Style"/>
          <w:sz w:val="24"/>
          <w:szCs w:val="24"/>
        </w:rPr>
        <w:t xml:space="preserve"> </w:t>
      </w:r>
      <w:r w:rsidR="002478C4">
        <w:rPr>
          <w:rFonts w:ascii="Bookman Old Style" w:hAnsi="Bookman Old Style"/>
          <w:sz w:val="24"/>
          <w:szCs w:val="24"/>
        </w:rPr>
        <w:t>–</w:t>
      </w:r>
      <w:r w:rsidR="00682B8F" w:rsidRPr="002478C4">
        <w:rPr>
          <w:rFonts w:ascii="Bookman Old Style" w:hAnsi="Bookman Old Style"/>
          <w:sz w:val="24"/>
          <w:szCs w:val="24"/>
        </w:rPr>
        <w:t xml:space="preserve"> glauben</w:t>
      </w:r>
      <w:r w:rsidR="00D13D91" w:rsidRPr="002478C4">
        <w:rPr>
          <w:rFonts w:ascii="Bookman Old Style" w:hAnsi="Bookman Old Style"/>
          <w:sz w:val="24"/>
          <w:szCs w:val="24"/>
        </w:rPr>
        <w:t xml:space="preserve">; </w:t>
      </w:r>
      <w:r w:rsidR="00682B8F" w:rsidRPr="002478C4">
        <w:rPr>
          <w:rFonts w:ascii="Bookman Old Style" w:hAnsi="Bookman Old Style"/>
          <w:i/>
          <w:sz w:val="24"/>
          <w:szCs w:val="24"/>
        </w:rPr>
        <w:t>Wäken</w:t>
      </w:r>
      <w:r w:rsidR="00682B8F" w:rsidRPr="002478C4">
        <w:rPr>
          <w:rFonts w:ascii="Bookman Old Style" w:hAnsi="Bookman Old Style"/>
          <w:sz w:val="24"/>
          <w:szCs w:val="24"/>
        </w:rPr>
        <w:t xml:space="preserve"> </w:t>
      </w:r>
      <w:r w:rsidR="002478C4">
        <w:rPr>
          <w:rFonts w:ascii="Bookman Old Style" w:hAnsi="Bookman Old Style"/>
          <w:sz w:val="24"/>
          <w:szCs w:val="24"/>
        </w:rPr>
        <w:t>–</w:t>
      </w:r>
      <w:r w:rsidR="00682B8F" w:rsidRPr="002478C4">
        <w:rPr>
          <w:rFonts w:ascii="Bookman Old Style" w:hAnsi="Bookman Old Style"/>
          <w:sz w:val="24"/>
          <w:szCs w:val="24"/>
        </w:rPr>
        <w:t xml:space="preserve"> Wochen</w:t>
      </w:r>
      <w:r w:rsidR="00D13D91" w:rsidRPr="002478C4">
        <w:rPr>
          <w:rFonts w:ascii="Bookman Old Style" w:hAnsi="Bookman Old Style"/>
          <w:sz w:val="24"/>
          <w:szCs w:val="24"/>
        </w:rPr>
        <w:t xml:space="preserve">; </w:t>
      </w:r>
      <w:r w:rsidR="00D13D91" w:rsidRPr="002478C4">
        <w:rPr>
          <w:rFonts w:ascii="Bookman Old Style" w:hAnsi="Bookman Old Style"/>
          <w:i/>
          <w:sz w:val="24"/>
          <w:szCs w:val="24"/>
        </w:rPr>
        <w:t>Piene</w:t>
      </w:r>
      <w:r w:rsidR="00D13D91" w:rsidRPr="002478C4">
        <w:rPr>
          <w:rFonts w:ascii="Bookman Old Style" w:hAnsi="Bookman Old Style"/>
          <w:sz w:val="24"/>
          <w:szCs w:val="24"/>
        </w:rPr>
        <w:t xml:space="preserve"> </w:t>
      </w:r>
      <w:r w:rsidR="002478C4">
        <w:rPr>
          <w:rFonts w:ascii="Bookman Old Style" w:hAnsi="Bookman Old Style"/>
          <w:sz w:val="24"/>
          <w:szCs w:val="24"/>
        </w:rPr>
        <w:t>–</w:t>
      </w:r>
      <w:r w:rsidR="00682B8F" w:rsidRPr="002478C4">
        <w:rPr>
          <w:rFonts w:ascii="Bookman Old Style" w:hAnsi="Bookman Old Style"/>
          <w:sz w:val="24"/>
          <w:szCs w:val="24"/>
        </w:rPr>
        <w:t xml:space="preserve"> Schmerzen</w:t>
      </w:r>
      <w:r w:rsidR="00D13D91" w:rsidRPr="002478C4">
        <w:rPr>
          <w:rFonts w:ascii="Bookman Old Style" w:hAnsi="Bookman Old Style"/>
          <w:sz w:val="24"/>
          <w:szCs w:val="24"/>
        </w:rPr>
        <w:t xml:space="preserve">; </w:t>
      </w:r>
      <w:r w:rsidR="00682B8F" w:rsidRPr="002478C4">
        <w:rPr>
          <w:rFonts w:ascii="Bookman Old Style" w:hAnsi="Bookman Old Style"/>
          <w:i/>
          <w:sz w:val="24"/>
          <w:szCs w:val="24"/>
        </w:rPr>
        <w:t>ampatt</w:t>
      </w:r>
      <w:r w:rsidR="00682B8F" w:rsidRPr="002478C4">
        <w:rPr>
          <w:rFonts w:ascii="Bookman Old Style" w:hAnsi="Bookman Old Style"/>
          <w:sz w:val="24"/>
          <w:szCs w:val="24"/>
        </w:rPr>
        <w:t xml:space="preserve"> </w:t>
      </w:r>
      <w:r w:rsidR="002478C4">
        <w:rPr>
          <w:rFonts w:ascii="Bookman Old Style" w:hAnsi="Bookman Old Style"/>
          <w:sz w:val="24"/>
          <w:szCs w:val="24"/>
        </w:rPr>
        <w:t>–</w:t>
      </w:r>
      <w:r w:rsidR="00682B8F" w:rsidRPr="002478C4">
        <w:rPr>
          <w:rFonts w:ascii="Bookman Old Style" w:hAnsi="Bookman Old Style"/>
          <w:sz w:val="24"/>
          <w:szCs w:val="24"/>
        </w:rPr>
        <w:t xml:space="preserve"> auf keinen Fall</w:t>
      </w:r>
      <w:r w:rsidR="00D13D91" w:rsidRPr="002478C4">
        <w:rPr>
          <w:rFonts w:ascii="Bookman Old Style" w:hAnsi="Bookman Old Style"/>
          <w:sz w:val="24"/>
          <w:szCs w:val="24"/>
        </w:rPr>
        <w:t xml:space="preserve">; </w:t>
      </w:r>
      <w:r w:rsidR="00682B8F" w:rsidRPr="002478C4">
        <w:rPr>
          <w:rFonts w:ascii="Bookman Old Style" w:hAnsi="Bookman Old Style"/>
          <w:i/>
          <w:sz w:val="24"/>
          <w:szCs w:val="24"/>
        </w:rPr>
        <w:t>leip</w:t>
      </w:r>
      <w:r w:rsidR="00682B8F" w:rsidRPr="002478C4">
        <w:rPr>
          <w:rFonts w:ascii="Bookman Old Style" w:hAnsi="Bookman Old Style"/>
          <w:sz w:val="24"/>
          <w:szCs w:val="24"/>
        </w:rPr>
        <w:t xml:space="preserve"> </w:t>
      </w:r>
      <w:r w:rsidR="002478C4">
        <w:rPr>
          <w:rFonts w:ascii="Bookman Old Style" w:hAnsi="Bookman Old Style"/>
          <w:sz w:val="24"/>
          <w:szCs w:val="24"/>
        </w:rPr>
        <w:t>–</w:t>
      </w:r>
      <w:r w:rsidR="00682B8F" w:rsidRPr="002478C4">
        <w:rPr>
          <w:rFonts w:ascii="Bookman Old Style" w:hAnsi="Bookman Old Style"/>
          <w:sz w:val="24"/>
          <w:szCs w:val="24"/>
        </w:rPr>
        <w:t xml:space="preserve"> schlimm, heftig</w:t>
      </w:r>
      <w:r w:rsidR="00D13D91" w:rsidRPr="002478C4">
        <w:rPr>
          <w:rFonts w:ascii="Bookman Old Style" w:hAnsi="Bookman Old Style"/>
          <w:sz w:val="24"/>
          <w:szCs w:val="24"/>
        </w:rPr>
        <w:t xml:space="preserve">; </w:t>
      </w:r>
      <w:r w:rsidR="00682B8F" w:rsidRPr="002478C4">
        <w:rPr>
          <w:rFonts w:ascii="Bookman Old Style" w:hAnsi="Bookman Old Style"/>
          <w:i/>
          <w:sz w:val="24"/>
          <w:szCs w:val="24"/>
        </w:rPr>
        <w:t>sülvest</w:t>
      </w:r>
      <w:r w:rsidR="00682B8F" w:rsidRPr="002478C4">
        <w:rPr>
          <w:rFonts w:ascii="Bookman Old Style" w:hAnsi="Bookman Old Style"/>
          <w:sz w:val="24"/>
          <w:szCs w:val="24"/>
        </w:rPr>
        <w:t xml:space="preserve"> </w:t>
      </w:r>
      <w:r w:rsidR="002478C4">
        <w:rPr>
          <w:rFonts w:ascii="Bookman Old Style" w:hAnsi="Bookman Old Style"/>
          <w:sz w:val="24"/>
          <w:szCs w:val="24"/>
        </w:rPr>
        <w:t>–</w:t>
      </w:r>
      <w:r w:rsidR="00682B8F" w:rsidRPr="002478C4">
        <w:rPr>
          <w:rFonts w:ascii="Bookman Old Style" w:hAnsi="Bookman Old Style"/>
          <w:sz w:val="24"/>
          <w:szCs w:val="24"/>
        </w:rPr>
        <w:t xml:space="preserve"> selbst</w:t>
      </w:r>
      <w:r w:rsidR="00D13D91" w:rsidRPr="002478C4">
        <w:rPr>
          <w:rFonts w:ascii="Bookman Old Style" w:hAnsi="Bookman Old Style"/>
          <w:sz w:val="24"/>
          <w:szCs w:val="24"/>
        </w:rPr>
        <w:t xml:space="preserve">; </w:t>
      </w:r>
      <w:r w:rsidR="00682B8F" w:rsidRPr="002478C4">
        <w:rPr>
          <w:rFonts w:ascii="Bookman Old Style" w:hAnsi="Bookman Old Style"/>
          <w:i/>
          <w:sz w:val="24"/>
          <w:szCs w:val="24"/>
        </w:rPr>
        <w:t>neie</w:t>
      </w:r>
      <w:r w:rsidR="00682B8F" w:rsidRPr="002478C4">
        <w:rPr>
          <w:rFonts w:ascii="Bookman Old Style" w:hAnsi="Bookman Old Style"/>
          <w:sz w:val="24"/>
          <w:szCs w:val="24"/>
        </w:rPr>
        <w:t xml:space="preserve"> </w:t>
      </w:r>
      <w:r w:rsidR="002478C4">
        <w:rPr>
          <w:rFonts w:ascii="Bookman Old Style" w:hAnsi="Bookman Old Style"/>
          <w:sz w:val="24"/>
          <w:szCs w:val="24"/>
        </w:rPr>
        <w:t>–</w:t>
      </w:r>
      <w:r w:rsidR="00682B8F" w:rsidRPr="002478C4">
        <w:rPr>
          <w:rFonts w:ascii="Bookman Old Style" w:hAnsi="Bookman Old Style"/>
          <w:sz w:val="24"/>
          <w:szCs w:val="24"/>
        </w:rPr>
        <w:t xml:space="preserve"> neue</w:t>
      </w:r>
      <w:r w:rsidR="00D13D91" w:rsidRPr="002478C4">
        <w:rPr>
          <w:rFonts w:ascii="Bookman Old Style" w:hAnsi="Bookman Old Style"/>
          <w:sz w:val="24"/>
          <w:szCs w:val="24"/>
        </w:rPr>
        <w:t xml:space="preserve">; </w:t>
      </w:r>
      <w:r w:rsidR="00682B8F" w:rsidRPr="002478C4">
        <w:rPr>
          <w:rFonts w:ascii="Bookman Old Style" w:hAnsi="Bookman Old Style"/>
          <w:i/>
          <w:sz w:val="24"/>
          <w:szCs w:val="24"/>
        </w:rPr>
        <w:t>moije</w:t>
      </w:r>
      <w:r w:rsidR="00D13D91" w:rsidRPr="002478C4">
        <w:rPr>
          <w:rFonts w:ascii="Bookman Old Style" w:hAnsi="Bookman Old Style"/>
          <w:sz w:val="24"/>
          <w:szCs w:val="24"/>
        </w:rPr>
        <w:t xml:space="preserve"> </w:t>
      </w:r>
      <w:r w:rsidR="002478C4">
        <w:rPr>
          <w:rFonts w:ascii="Bookman Old Style" w:hAnsi="Bookman Old Style"/>
          <w:sz w:val="24"/>
          <w:szCs w:val="24"/>
        </w:rPr>
        <w:t>–</w:t>
      </w:r>
      <w:r w:rsidR="00682B8F" w:rsidRPr="002478C4">
        <w:rPr>
          <w:rFonts w:ascii="Bookman Old Style" w:hAnsi="Bookman Old Style"/>
          <w:sz w:val="24"/>
          <w:szCs w:val="24"/>
        </w:rPr>
        <w:t xml:space="preserve"> schön</w:t>
      </w:r>
      <w:r w:rsidR="00D13D91" w:rsidRPr="002478C4">
        <w:rPr>
          <w:rFonts w:ascii="Bookman Old Style" w:hAnsi="Bookman Old Style"/>
          <w:sz w:val="24"/>
          <w:szCs w:val="24"/>
        </w:rPr>
        <w:t xml:space="preserve">; </w:t>
      </w:r>
      <w:r w:rsidRPr="002478C4">
        <w:rPr>
          <w:rFonts w:ascii="Bookman Old Style" w:hAnsi="Bookman Old Style"/>
          <w:i/>
          <w:sz w:val="24"/>
          <w:szCs w:val="24"/>
        </w:rPr>
        <w:t>kläwet</w:t>
      </w:r>
      <w:r w:rsidRPr="002478C4">
        <w:rPr>
          <w:rFonts w:ascii="Bookman Old Style" w:hAnsi="Bookman Old Style"/>
          <w:sz w:val="24"/>
          <w:szCs w:val="24"/>
        </w:rPr>
        <w:t xml:space="preserve"> </w:t>
      </w:r>
      <w:r w:rsidR="002478C4">
        <w:rPr>
          <w:rFonts w:ascii="Bookman Old Style" w:hAnsi="Bookman Old Style"/>
          <w:sz w:val="24"/>
          <w:szCs w:val="24"/>
        </w:rPr>
        <w:t>–</w:t>
      </w:r>
      <w:r w:rsidRPr="002478C4">
        <w:rPr>
          <w:rFonts w:ascii="Bookman Old Style" w:hAnsi="Bookman Old Style"/>
          <w:sz w:val="24"/>
          <w:szCs w:val="24"/>
        </w:rPr>
        <w:t xml:space="preserve"> klebt</w:t>
      </w:r>
      <w:r w:rsidR="00D13D91" w:rsidRPr="002478C4">
        <w:rPr>
          <w:rFonts w:ascii="Bookman Old Style" w:hAnsi="Bookman Old Style"/>
          <w:sz w:val="24"/>
          <w:szCs w:val="24"/>
        </w:rPr>
        <w:t xml:space="preserve">; </w:t>
      </w:r>
      <w:r w:rsidRPr="002478C4">
        <w:rPr>
          <w:rFonts w:ascii="Bookman Old Style" w:hAnsi="Bookman Old Style"/>
          <w:i/>
          <w:sz w:val="24"/>
          <w:szCs w:val="24"/>
        </w:rPr>
        <w:t>besööken</w:t>
      </w:r>
      <w:r w:rsidRPr="002478C4">
        <w:rPr>
          <w:rFonts w:ascii="Bookman Old Style" w:hAnsi="Bookman Old Style"/>
          <w:sz w:val="24"/>
          <w:szCs w:val="24"/>
        </w:rPr>
        <w:t xml:space="preserve"> </w:t>
      </w:r>
      <w:r w:rsidR="002478C4">
        <w:rPr>
          <w:rFonts w:ascii="Bookman Old Style" w:hAnsi="Bookman Old Style"/>
          <w:sz w:val="24"/>
          <w:szCs w:val="24"/>
        </w:rPr>
        <w:t>–</w:t>
      </w:r>
      <w:r w:rsidRPr="002478C4">
        <w:rPr>
          <w:rFonts w:ascii="Bookman Old Style" w:hAnsi="Bookman Old Style"/>
          <w:sz w:val="24"/>
          <w:szCs w:val="24"/>
        </w:rPr>
        <w:t xml:space="preserve"> besuchen</w:t>
      </w:r>
    </w:p>
    <w:sectPr w:rsidR="00DE63DA" w:rsidRPr="002478C4">
      <w:headerReference w:type="default" r:id="rId7"/>
      <w:footerReference w:type="default" r:id="rId8"/>
      <w:footnotePr>
        <w:pos w:val="beneathText"/>
      </w:footnotePr>
      <w:pgSz w:w="11905" w:h="16837"/>
      <w:pgMar w:top="1417" w:right="1417" w:bottom="1134" w:left="1417"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2AA1" w:rsidRDefault="00662AA1" w:rsidP="002478C4">
      <w:r>
        <w:separator/>
      </w:r>
    </w:p>
  </w:endnote>
  <w:endnote w:type="continuationSeparator" w:id="0">
    <w:p w:rsidR="00662AA1" w:rsidRDefault="00662AA1" w:rsidP="002478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MS Mincho">
    <w:altName w:val="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Bookman Old Style">
    <w:panose1 w:val="02050604050505020204"/>
    <w:charset w:val="00"/>
    <w:family w:val="auto"/>
    <w:pitch w:val="variable"/>
    <w:sig w:usb0="00000003" w:usb1="00000000" w:usb2="00000000" w:usb3="00000000" w:csb0="00000001" w:csb1="00000000"/>
  </w:font>
  <w:font w:name="Calibri">
    <w:panose1 w:val="020F0502020204030204"/>
    <w:charset w:val="00"/>
    <w:family w:val="auto"/>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8C4" w:rsidRDefault="002478C4" w:rsidP="002478C4">
    <w:pPr>
      <w:ind w:left="709" w:hanging="709"/>
      <w:rPr>
        <w:rFonts w:ascii="Calibri" w:hAnsi="Calibri"/>
        <w:kern w:val="14"/>
        <w:sz w:val="14"/>
        <w:szCs w:val="14"/>
      </w:rPr>
    </w:pPr>
    <w:r>
      <w:rPr>
        <w:rFonts w:ascii="Calibri" w:hAnsi="Calibri"/>
        <w:kern w:val="14"/>
        <w:sz w:val="14"/>
        <w:szCs w:val="14"/>
      </w:rPr>
      <w:t>Quelle: www.schoolmester.de</w:t>
    </w:r>
  </w:p>
  <w:p w:rsidR="002478C4" w:rsidRDefault="002478C4" w:rsidP="002478C4">
    <w:pPr>
      <w:ind w:left="709" w:hanging="709"/>
      <w:rPr>
        <w:rFonts w:ascii="Calibri" w:hAnsi="Calibri"/>
        <w:kern w:val="14"/>
        <w:sz w:val="14"/>
        <w:szCs w:val="14"/>
      </w:rPr>
    </w:pPr>
    <w:r>
      <w:rPr>
        <w:rFonts w:ascii="Calibri" w:hAnsi="Calibri"/>
        <w:kern w:val="14"/>
        <w:sz w:val="14"/>
        <w:szCs w:val="14"/>
      </w:rPr>
      <w:t>Autor: Heinrich Siefer</w:t>
    </w:r>
  </w:p>
  <w:p w:rsidR="002478C4" w:rsidRDefault="002478C4" w:rsidP="002478C4">
    <w:pPr>
      <w:ind w:left="709" w:hanging="709"/>
      <w:rPr>
        <w:rFonts w:ascii="Calibri" w:hAnsi="Calibri"/>
        <w:kern w:val="14"/>
        <w:sz w:val="14"/>
        <w:szCs w:val="14"/>
      </w:rPr>
    </w:pPr>
    <w:r>
      <w:rPr>
        <w:rFonts w:ascii="Calibri" w:hAnsi="Calibri"/>
        <w:kern w:val="14"/>
        <w:sz w:val="14"/>
        <w:szCs w:val="14"/>
      </w:rPr>
      <w:t>Übertragung: Hanni Heskamp</w:t>
    </w:r>
  </w:p>
  <w:p w:rsidR="002478C4" w:rsidRPr="000669A5" w:rsidRDefault="002478C4" w:rsidP="002478C4">
    <w:pPr>
      <w:pStyle w:val="Fuzeile"/>
      <w:ind w:left="709" w:hanging="709"/>
      <w:rPr>
        <w:rFonts w:ascii="Calibri" w:hAnsi="Calibri"/>
        <w:kern w:val="14"/>
        <w:sz w:val="14"/>
        <w:szCs w:val="14"/>
      </w:rPr>
    </w:pPr>
    <w:r w:rsidRPr="000669A5">
      <w:rPr>
        <w:rFonts w:ascii="Calibri" w:hAnsi="Calibri"/>
        <w:kern w:val="14"/>
        <w:sz w:val="14"/>
        <w:szCs w:val="14"/>
      </w:rPr>
      <w:t>Lizenz: CC-SA-BY-NC</w:t>
    </w:r>
  </w:p>
  <w:p w:rsidR="002478C4" w:rsidRDefault="002478C4" w:rsidP="002478C4">
    <w:pPr>
      <w:pStyle w:val="Fuzeile"/>
    </w:pPr>
    <w:r>
      <w:rPr>
        <w:rFonts w:ascii="Calibri" w:hAnsi="Calibri"/>
        <w:kern w:val="14"/>
        <w:sz w:val="14"/>
        <w:szCs w:val="14"/>
      </w:rPr>
      <w:t>Wir freuen uns über die Einsendung von Übersetzungen in andere niedersächsische Dialekte oder Saterfriesisch an h-frese@web.de.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2AA1" w:rsidRDefault="00662AA1" w:rsidP="002478C4">
      <w:r>
        <w:separator/>
      </w:r>
    </w:p>
  </w:footnote>
  <w:footnote w:type="continuationSeparator" w:id="0">
    <w:p w:rsidR="00662AA1" w:rsidRDefault="00662AA1" w:rsidP="002478C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8C4" w:rsidRDefault="002478C4">
    <w:pPr>
      <w:pStyle w:val="Kopfzeile"/>
      <w:jc w:val="center"/>
    </w:pPr>
    <w:r>
      <w:fldChar w:fldCharType="begin"/>
    </w:r>
    <w:r>
      <w:instrText>PAGE   \* MERGEFORMAT</w:instrText>
    </w:r>
    <w:r>
      <w:fldChar w:fldCharType="separate"/>
    </w:r>
    <w:r w:rsidR="00690F78">
      <w:rPr>
        <w:noProof/>
      </w:rPr>
      <w:t>1</w:t>
    </w:r>
    <w:r>
      <w:fldChar w:fldCharType="end"/>
    </w:r>
  </w:p>
  <w:p w:rsidR="002478C4" w:rsidRDefault="002478C4">
    <w:pPr>
      <w:pStyle w:val="Kopfzeil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47020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displayBackgroundShape/>
  <w:doNotTrackMoves/>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E46AA"/>
    <w:rsid w:val="0005385D"/>
    <w:rsid w:val="002478C4"/>
    <w:rsid w:val="002E3F06"/>
    <w:rsid w:val="00312942"/>
    <w:rsid w:val="00662AA1"/>
    <w:rsid w:val="00682B8F"/>
    <w:rsid w:val="00690F78"/>
    <w:rsid w:val="008962B6"/>
    <w:rsid w:val="008E46AA"/>
    <w:rsid w:val="00D13D91"/>
    <w:rsid w:val="00D81AE6"/>
    <w:rsid w:val="00DE63D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pPr>
    <w:rPr>
      <w:lang w:eastAsia="ar-SA"/>
    </w:rPr>
  </w:style>
  <w:style w:type="paragraph" w:styleId="berschrift1">
    <w:name w:val="heading 1"/>
    <w:basedOn w:val="Standard"/>
    <w:next w:val="Standard"/>
    <w:qFormat/>
    <w:pPr>
      <w:keepNext/>
      <w:numPr>
        <w:numId w:val="1"/>
      </w:numPr>
      <w:outlineLvl w:val="0"/>
    </w:pPr>
    <w:rPr>
      <w:b/>
    </w:rPr>
  </w:style>
  <w:style w:type="paragraph" w:styleId="berschrift2">
    <w:name w:val="heading 2"/>
    <w:basedOn w:val="Standard"/>
    <w:next w:val="Standard"/>
    <w:qFormat/>
    <w:pPr>
      <w:keepNext/>
      <w:numPr>
        <w:ilvl w:val="1"/>
        <w:numId w:val="1"/>
      </w:numPr>
      <w:ind w:left="0" w:right="1134" w:firstLine="0"/>
      <w:jc w:val="both"/>
      <w:outlineLvl w:val="1"/>
    </w:pPr>
    <w:rPr>
      <w:i/>
      <w:sz w:val="28"/>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customStyle="1" w:styleId="berschrift2Zchn">
    <w:name w:val="Überschrift 2 Zchn"/>
    <w:rPr>
      <w:i/>
      <w:sz w:val="28"/>
    </w:rPr>
  </w:style>
  <w:style w:type="paragraph" w:customStyle="1" w:styleId="berschrift">
    <w:name w:val="Überschrift"/>
    <w:basedOn w:val="Standard"/>
    <w:next w:val="Textkrper"/>
    <w:pPr>
      <w:keepNext/>
      <w:spacing w:before="240" w:after="120"/>
    </w:pPr>
    <w:rPr>
      <w:rFonts w:ascii="Arial" w:eastAsia="MS Mincho" w:hAnsi="Arial" w:cs="Tahoma"/>
      <w:sz w:val="28"/>
      <w:szCs w:val="28"/>
    </w:rPr>
  </w:style>
  <w:style w:type="paragraph" w:styleId="Textkrper">
    <w:name w:val="Body Text"/>
    <w:basedOn w:val="Standard"/>
    <w:semiHidden/>
    <w:pPr>
      <w:spacing w:after="120"/>
    </w:pPr>
  </w:style>
  <w:style w:type="paragraph" w:styleId="Liste">
    <w:name w:val="List"/>
    <w:basedOn w:val="Textkrper"/>
    <w:semiHidden/>
    <w:rPr>
      <w:rFonts w:cs="Tahoma"/>
    </w:rPr>
  </w:style>
  <w:style w:type="paragraph" w:customStyle="1" w:styleId="Beschriftung1">
    <w:name w:val="Beschriftung1"/>
    <w:basedOn w:val="Standard"/>
    <w:pPr>
      <w:suppressLineNumbers/>
      <w:spacing w:before="120" w:after="120"/>
    </w:pPr>
    <w:rPr>
      <w:rFonts w:cs="Tahoma"/>
      <w:i/>
      <w:iCs/>
      <w:sz w:val="24"/>
      <w:szCs w:val="24"/>
    </w:rPr>
  </w:style>
  <w:style w:type="paragraph" w:customStyle="1" w:styleId="Verzeichnis">
    <w:name w:val="Verzeichnis"/>
    <w:basedOn w:val="Standard"/>
    <w:pPr>
      <w:suppressLineNumbers/>
    </w:pPr>
    <w:rPr>
      <w:rFonts w:cs="Tahoma"/>
    </w:rPr>
  </w:style>
  <w:style w:type="paragraph" w:styleId="Kopfzeile">
    <w:name w:val="header"/>
    <w:basedOn w:val="Standard"/>
    <w:link w:val="KopfzeileZeichen"/>
    <w:uiPriority w:val="99"/>
    <w:unhideWhenUsed/>
    <w:rsid w:val="002478C4"/>
    <w:pPr>
      <w:tabs>
        <w:tab w:val="center" w:pos="4536"/>
        <w:tab w:val="right" w:pos="9072"/>
      </w:tabs>
    </w:pPr>
  </w:style>
  <w:style w:type="character" w:customStyle="1" w:styleId="KopfzeileZeichen">
    <w:name w:val="Kopfzeile Zeichen"/>
    <w:link w:val="Kopfzeile"/>
    <w:uiPriority w:val="99"/>
    <w:rsid w:val="002478C4"/>
    <w:rPr>
      <w:lang w:eastAsia="ar-SA"/>
    </w:rPr>
  </w:style>
  <w:style w:type="paragraph" w:styleId="Fuzeile">
    <w:name w:val="footer"/>
    <w:basedOn w:val="Standard"/>
    <w:link w:val="FuzeileZeichen"/>
    <w:uiPriority w:val="99"/>
    <w:unhideWhenUsed/>
    <w:rsid w:val="002478C4"/>
    <w:pPr>
      <w:tabs>
        <w:tab w:val="center" w:pos="4536"/>
        <w:tab w:val="right" w:pos="9072"/>
      </w:tabs>
    </w:pPr>
  </w:style>
  <w:style w:type="character" w:customStyle="1" w:styleId="FuzeileZeichen">
    <w:name w:val="Fußzeile Zeichen"/>
    <w:link w:val="Fuzeile"/>
    <w:uiPriority w:val="99"/>
    <w:rsid w:val="002478C4"/>
    <w:rPr>
      <w:lang w:eastAsia="ar-SA"/>
    </w:rPr>
  </w:style>
  <w:style w:type="paragraph" w:styleId="Sprechblasentext">
    <w:name w:val="Balloon Text"/>
    <w:basedOn w:val="Standard"/>
    <w:link w:val="SprechblasentextZeichen"/>
    <w:uiPriority w:val="99"/>
    <w:semiHidden/>
    <w:unhideWhenUsed/>
    <w:rsid w:val="002478C4"/>
    <w:rPr>
      <w:rFonts w:ascii="Tahoma" w:hAnsi="Tahoma" w:cs="Tahoma"/>
      <w:sz w:val="16"/>
      <w:szCs w:val="16"/>
    </w:rPr>
  </w:style>
  <w:style w:type="character" w:customStyle="1" w:styleId="SprechblasentextZeichen">
    <w:name w:val="Sprechblasentext Zeichen"/>
    <w:link w:val="Sprechblasentext"/>
    <w:uiPriority w:val="99"/>
    <w:semiHidden/>
    <w:rsid w:val="002478C4"/>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62935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383</Words>
  <Characters>2419</Characters>
  <Application>Microsoft Macintosh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Heiko Frese</vt:lpstr>
    </vt:vector>
  </TitlesOfParts>
  <Company>*</Company>
  <LinksUpToDate>false</LinksUpToDate>
  <CharactersWithSpaces>2797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Heiko Frese</dc:title>
  <dc:subject/>
  <dc:creator>Nexus-Service</dc:creator>
  <cp:keywords/>
  <cp:lastModifiedBy>--</cp:lastModifiedBy>
  <cp:revision>2</cp:revision>
  <cp:lastPrinted>2013-02-10T13:22:00Z</cp:lastPrinted>
  <dcterms:created xsi:type="dcterms:W3CDTF">2021-04-07T13:07:00Z</dcterms:created>
  <dcterms:modified xsi:type="dcterms:W3CDTF">2021-04-07T13:07:00Z</dcterms:modified>
</cp:coreProperties>
</file>